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7" w:rsidRPr="004069F6" w:rsidRDefault="00060FD8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FF3682" w:rsidRPr="00E45F15" w:rsidRDefault="00FF3682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FF3682" w:rsidRPr="003042C6" w:rsidRDefault="00FF3682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22</w:t>
                    </w:r>
                  </w:p>
                  <w:p w:rsidR="00FF3682" w:rsidRPr="003042C6" w:rsidRDefault="00FF3682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23</w:t>
                    </w:r>
                  </w:p>
                  <w:p w:rsidR="00FF3682" w:rsidRPr="003042C6" w:rsidRDefault="00FF3682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4</w:t>
                    </w:r>
                  </w:p>
                  <w:p w:rsidR="00FF3682" w:rsidRPr="003042C6" w:rsidRDefault="00FF3682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:rsidR="00FF3682" w:rsidRDefault="00FF3682"/>
                </w:txbxContent>
              </v:textbox>
            </v:rect>
            <w10:wrap anchorx="page" anchory="page"/>
          </v:group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060FD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FF3682" w:rsidRPr="00BC1350" w:rsidRDefault="00FF3682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:rsidR="00FF3682" w:rsidRPr="00BC1350" w:rsidRDefault="00FF3682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Золотостепского муниципального образования</w:t>
                  </w:r>
                </w:p>
                <w:p w:rsidR="00FF3682" w:rsidRPr="00E45F15" w:rsidRDefault="00FF3682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Золотостепского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22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на плановый период 2023 и 2024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F50483" w:rsidRPr="004069F6" w:rsidRDefault="00F50483">
      <w:pPr>
        <w:rPr>
          <w:rFonts w:ascii="Times New Roman" w:hAnsi="Times New Roman"/>
        </w:rPr>
      </w:pPr>
    </w:p>
    <w:p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lastRenderedPageBreak/>
        <w:t>1. </w:t>
      </w:r>
      <w:r w:rsidR="00EA17B4" w:rsidRPr="004069F6">
        <w:rPr>
          <w:b/>
        </w:rPr>
        <w:t>Вводная часть</w:t>
      </w:r>
    </w:p>
    <w:p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="0011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FC74BC">
        <w:rPr>
          <w:rFonts w:ascii="Times New Roman" w:hAnsi="Times New Roman" w:cs="Times New Roman"/>
          <w:sz w:val="28"/>
          <w:szCs w:val="28"/>
        </w:rPr>
        <w:t>22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FC74B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C74B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</w:p>
    <w:p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110927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110927" w:rsidRPr="00110927">
        <w:rPr>
          <w:rFonts w:ascii="Times New Roman" w:hAnsi="Times New Roman"/>
          <w:b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 решение Совета депутатов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муниципальном образовании Советского муниципального района Саратовской области»;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 xml:space="preserve">- основные направления бюджетной и налоговой политики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FC74BC">
        <w:rPr>
          <w:rFonts w:ascii="Times New Roman" w:hAnsi="Times New Roman"/>
          <w:color w:val="000000"/>
          <w:sz w:val="28"/>
          <w:szCs w:val="28"/>
        </w:rPr>
        <w:t>ниципального образования на 2022 год и на плановый период 2023 и 2024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00848" w:rsidRPr="004069F6" w:rsidRDefault="00060FD8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0FD8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:rsidR="00FF3682" w:rsidRPr="00C36DCF" w:rsidRDefault="00FF3682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 w:rsidRPr="001109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FF3682" w:rsidRPr="00C36DCF" w:rsidRDefault="00FF3682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060FD8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:rsidR="00FF3682" w:rsidRPr="00E43F8E" w:rsidRDefault="00FF3682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 w:rsidRPr="00D459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муниципальногообразования</w:t>
                  </w:r>
                </w:p>
                <w:p w:rsidR="00FF3682" w:rsidRPr="005A5BE8" w:rsidRDefault="00FF3682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1725" cy="8029575"/>
            <wp:effectExtent l="38100" t="0" r="476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D02F2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D2639F">
        <w:rPr>
          <w:rFonts w:ascii="Times New Roman" w:hAnsi="Times New Roman"/>
          <w:b/>
          <w:color w:val="000000"/>
          <w:sz w:val="28"/>
          <w:szCs w:val="28"/>
        </w:rPr>
        <w:t>Золотостепского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2B23D3" w:rsidRDefault="002B23D3" w:rsidP="002B23D3">
      <w:pPr>
        <w:rPr>
          <w:b/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1134"/>
        <w:gridCol w:w="1417"/>
        <w:gridCol w:w="1134"/>
        <w:gridCol w:w="992"/>
        <w:gridCol w:w="993"/>
      </w:tblGrid>
      <w:tr w:rsidR="002B23D3" w:rsidRPr="002B23D3" w:rsidTr="002B23D3">
        <w:trPr>
          <w:trHeight w:val="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         оценка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2B23D3" w:rsidRPr="002B23D3" w:rsidTr="002B23D3">
        <w:trPr>
          <w:trHeight w:val="269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B23D3" w:rsidRPr="002B23D3" w:rsidTr="002B23D3">
        <w:trPr>
          <w:trHeight w:val="69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Среднесписочная численность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общей численности: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69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44245,59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47387,01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50846,28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54634,44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общего объема фонда заработной платы: 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tabs>
                <w:tab w:val="left" w:pos="765"/>
              </w:tabs>
              <w:autoSpaceDE w:val="0"/>
              <w:autoSpaceDN w:val="0"/>
              <w:adjustRightInd w:val="0"/>
              <w:ind w:right="1861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Среднемесячная заработная плата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34906,10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37384,40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40113,50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43102,10</w:t>
            </w:r>
          </w:p>
        </w:tc>
      </w:tr>
      <w:tr w:rsidR="002B23D3" w:rsidRPr="002B23D3" w:rsidTr="002B23D3">
        <w:trPr>
          <w:trHeight w:val="1063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Чистый доход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23D3" w:rsidRPr="004069F6" w:rsidRDefault="002B23D3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5B9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p w:rsidR="002B23D3" w:rsidRDefault="002B23D3" w:rsidP="002B23D3">
      <w:pPr>
        <w:tabs>
          <w:tab w:val="left" w:pos="9355"/>
        </w:tabs>
        <w:ind w:right="-81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9"/>
        <w:gridCol w:w="1134"/>
        <w:gridCol w:w="1134"/>
        <w:gridCol w:w="1134"/>
        <w:gridCol w:w="1418"/>
        <w:gridCol w:w="1276"/>
      </w:tblGrid>
      <w:tr w:rsidR="002B23D3" w:rsidTr="002B23D3">
        <w:trPr>
          <w:cantSplit/>
          <w:trHeight w:val="81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23D3" w:rsidRPr="002B23D3" w:rsidRDefault="002B23D3" w:rsidP="002B23D3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B23D3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1"/>
              <w:rPr>
                <w:sz w:val="24"/>
                <w:szCs w:val="24"/>
              </w:rPr>
            </w:pPr>
            <w:r w:rsidRPr="002B23D3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2B23D3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1"/>
              <w:rPr>
                <w:i/>
                <w:sz w:val="24"/>
                <w:szCs w:val="24"/>
              </w:rPr>
            </w:pPr>
            <w:r w:rsidRPr="002B23D3">
              <w:rPr>
                <w:i/>
                <w:sz w:val="24"/>
                <w:szCs w:val="24"/>
              </w:rPr>
              <w:t>Темп роста к предыдущему году в сопоставимой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6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D3">
              <w:rPr>
                <w:rFonts w:ascii="Times New Roman" w:hAnsi="Times New Roman" w:cs="Times New Roman"/>
                <w:sz w:val="24"/>
                <w:szCs w:val="24"/>
              </w:rPr>
              <w:t>Производство  (все категории хозяйств)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1. Зерно (вес после доработки)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2. Подсолнечник (бункерный вес)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3. Картофель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4. Овощи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5. Молоко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6. Скот и птица (в живом весе)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7. Яйца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8. Шерсть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9. Улов речной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10. Улов прудовой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11. Производство мёда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B23D3" w:rsidRPr="004069F6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5B9" w:rsidRPr="004069F6" w:rsidRDefault="006755B9" w:rsidP="006755B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3C7AA2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</w:t>
      </w:r>
      <w:r w:rsidR="00B71511">
        <w:rPr>
          <w:rFonts w:ascii="Times New Roman" w:hAnsi="Times New Roman"/>
          <w:sz w:val="28"/>
          <w:szCs w:val="28"/>
        </w:rPr>
        <w:t>ниципального образования на 2022-2024</w:t>
      </w:r>
      <w:r w:rsidRPr="004069F6">
        <w:rPr>
          <w:rFonts w:ascii="Times New Roman" w:hAnsi="Times New Roman"/>
          <w:sz w:val="28"/>
          <w:szCs w:val="28"/>
        </w:rPr>
        <w:t xml:space="preserve"> годы разработан на основании сценарных условий </w:t>
      </w:r>
      <w:r w:rsidRPr="004069F6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</w:t>
      </w:r>
      <w:r w:rsidR="00B71511">
        <w:rPr>
          <w:rFonts w:ascii="Times New Roman" w:hAnsi="Times New Roman"/>
          <w:bCs/>
          <w:sz w:val="28"/>
          <w:szCs w:val="28"/>
        </w:rPr>
        <w:t>о-экономического развития в 2022-2024</w:t>
      </w:r>
      <w:r w:rsidRPr="004069F6">
        <w:rPr>
          <w:rFonts w:ascii="Times New Roman" w:hAnsi="Times New Roman"/>
          <w:bCs/>
          <w:sz w:val="28"/>
          <w:szCs w:val="28"/>
        </w:rPr>
        <w:t xml:space="preserve"> годах</w:t>
      </w:r>
      <w:r w:rsidRPr="004069F6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</w:t>
      </w:r>
      <w:r w:rsidR="00B71511">
        <w:rPr>
          <w:rFonts w:ascii="Times New Roman" w:hAnsi="Times New Roman"/>
          <w:sz w:val="28"/>
          <w:szCs w:val="28"/>
        </w:rPr>
        <w:t>ров федерального бюджета на 2022-2024</w:t>
      </w:r>
      <w:r w:rsidRPr="004069F6">
        <w:rPr>
          <w:rFonts w:ascii="Times New Roman" w:hAnsi="Times New Roman"/>
          <w:sz w:val="28"/>
          <w:szCs w:val="28"/>
        </w:rPr>
        <w:t xml:space="preserve"> годы.</w:t>
      </w:r>
    </w:p>
    <w:p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</w:t>
      </w:r>
      <w:r w:rsidR="004069F6" w:rsidRPr="004069F6">
        <w:rPr>
          <w:rFonts w:ascii="Times New Roman" w:hAnsi="Times New Roman"/>
          <w:sz w:val="28"/>
          <w:szCs w:val="28"/>
        </w:rPr>
        <w:t>.</w:t>
      </w:r>
    </w:p>
    <w:p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При формировании прогнозных параметров  учтены  итоги разв</w:t>
      </w:r>
      <w:r w:rsidR="003D4EA1">
        <w:rPr>
          <w:rFonts w:ascii="Times New Roman" w:hAnsi="Times New Roman"/>
          <w:sz w:val="28"/>
          <w:szCs w:val="28"/>
        </w:rPr>
        <w:t>ития российской экономики в 2020</w:t>
      </w:r>
      <w:r w:rsidR="00B71511">
        <w:rPr>
          <w:rFonts w:ascii="Times New Roman" w:hAnsi="Times New Roman"/>
          <w:sz w:val="28"/>
          <w:szCs w:val="28"/>
        </w:rPr>
        <w:t xml:space="preserve"> году и пяти месяцев 2021</w:t>
      </w:r>
      <w:r w:rsidRPr="004069F6">
        <w:rPr>
          <w:rFonts w:ascii="Times New Roman" w:hAnsi="Times New Roman"/>
          <w:sz w:val="28"/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Демография</w:t>
      </w:r>
    </w:p>
    <w:p w:rsidR="003D4EA1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Численность постоянного населения </w:t>
      </w:r>
      <w:r w:rsidR="003C7AA2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</w:t>
      </w:r>
      <w:r w:rsidR="00B71511">
        <w:rPr>
          <w:rFonts w:ascii="Times New Roman" w:hAnsi="Times New Roman"/>
          <w:sz w:val="28"/>
          <w:szCs w:val="28"/>
        </w:rPr>
        <w:t>ого образования на 1 января 2021</w:t>
      </w:r>
      <w:r w:rsidR="009743E0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года составила </w:t>
      </w:r>
      <w:r w:rsidR="004E1221" w:rsidRPr="003D4EA1">
        <w:rPr>
          <w:rFonts w:ascii="Times New Roman" w:hAnsi="Times New Roman"/>
          <w:sz w:val="28"/>
          <w:szCs w:val="28"/>
        </w:rPr>
        <w:t>2</w:t>
      </w:r>
      <w:r w:rsidR="003D4EA1" w:rsidRPr="003D4EA1">
        <w:rPr>
          <w:rFonts w:ascii="Times New Roman" w:hAnsi="Times New Roman"/>
          <w:sz w:val="28"/>
          <w:szCs w:val="28"/>
        </w:rPr>
        <w:t>273</w:t>
      </w:r>
      <w:r w:rsidRPr="003D4EA1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человек. По-прежнему, проблемой современного демографического развития, как для </w:t>
      </w:r>
      <w:r w:rsidR="009743E0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</w:t>
      </w:r>
    </w:p>
    <w:p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Финансы </w:t>
      </w:r>
    </w:p>
    <w:p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CF6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:rsidR="006755B9" w:rsidRPr="008A056A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F6">
        <w:rPr>
          <w:rFonts w:ascii="Times New Roman" w:hAnsi="Times New Roman"/>
          <w:sz w:val="28"/>
          <w:szCs w:val="28"/>
        </w:rPr>
        <w:t>Оценивая текущий год - фонд заработной плат</w:t>
      </w:r>
      <w:r w:rsidR="00E16FAC">
        <w:rPr>
          <w:rFonts w:ascii="Times New Roman" w:hAnsi="Times New Roman"/>
          <w:sz w:val="28"/>
          <w:szCs w:val="28"/>
        </w:rPr>
        <w:t xml:space="preserve">ы, вырастет значительно - на 7 </w:t>
      </w:r>
      <w:r w:rsidRPr="005E1CF6">
        <w:rPr>
          <w:rFonts w:ascii="Times New Roman" w:hAnsi="Times New Roman"/>
          <w:sz w:val="28"/>
          <w:szCs w:val="28"/>
        </w:rPr>
        <w:t xml:space="preserve">% и составит </w:t>
      </w:r>
      <w:r w:rsidR="00E16FAC" w:rsidRPr="00E16FAC">
        <w:rPr>
          <w:rFonts w:ascii="Times New Roman" w:hAnsi="Times New Roman"/>
          <w:sz w:val="28"/>
          <w:szCs w:val="28"/>
        </w:rPr>
        <w:t>47387,01</w:t>
      </w:r>
      <w:r w:rsidR="00E16FAC">
        <w:rPr>
          <w:rFonts w:ascii="Times New Roman" w:hAnsi="Times New Roman"/>
          <w:sz w:val="24"/>
          <w:szCs w:val="24"/>
        </w:rPr>
        <w:t xml:space="preserve"> </w:t>
      </w:r>
      <w:r w:rsidRPr="005E1CF6">
        <w:rPr>
          <w:rFonts w:ascii="Times New Roman" w:hAnsi="Times New Roman"/>
          <w:sz w:val="28"/>
          <w:szCs w:val="28"/>
        </w:rPr>
        <w:t>рублей. Это повлечет за собой аналогичный темп роста среднемесячной номинальной начисленной з</w:t>
      </w:r>
      <w:r w:rsidR="00E16FAC">
        <w:rPr>
          <w:rFonts w:ascii="Times New Roman" w:hAnsi="Times New Roman"/>
          <w:sz w:val="28"/>
          <w:szCs w:val="28"/>
        </w:rPr>
        <w:t>аработной платы работников</w:t>
      </w:r>
      <w:r w:rsidRPr="005E1CF6">
        <w:rPr>
          <w:rFonts w:ascii="Times New Roman" w:hAnsi="Times New Roman"/>
          <w:sz w:val="28"/>
          <w:szCs w:val="28"/>
        </w:rPr>
        <w:t>. К повышению уровня фонда оплаты труда привело ежегодное повышение МРОТ и ежегодная индексация заработной платы. Фонд зар</w:t>
      </w:r>
      <w:r w:rsidR="00E16FAC">
        <w:rPr>
          <w:rFonts w:ascii="Times New Roman" w:hAnsi="Times New Roman"/>
          <w:sz w:val="28"/>
          <w:szCs w:val="28"/>
        </w:rPr>
        <w:t>аботной платы составит в 2023</w:t>
      </w:r>
      <w:r w:rsidRPr="005E1CF6">
        <w:rPr>
          <w:rFonts w:ascii="Times New Roman" w:hAnsi="Times New Roman"/>
          <w:sz w:val="28"/>
          <w:szCs w:val="28"/>
        </w:rPr>
        <w:t xml:space="preserve"> году </w:t>
      </w:r>
      <w:r w:rsidR="00E16FAC">
        <w:rPr>
          <w:rFonts w:ascii="Times New Roman" w:hAnsi="Times New Roman"/>
          <w:sz w:val="28"/>
          <w:szCs w:val="28"/>
        </w:rPr>
        <w:t>50846,</w:t>
      </w:r>
      <w:r w:rsidR="00E16FAC" w:rsidRPr="00C10965">
        <w:rPr>
          <w:rFonts w:ascii="Times New Roman" w:hAnsi="Times New Roman"/>
          <w:sz w:val="28"/>
          <w:szCs w:val="28"/>
        </w:rPr>
        <w:t>28</w:t>
      </w:r>
      <w:r w:rsidRPr="00C10965">
        <w:rPr>
          <w:rFonts w:ascii="Times New Roman" w:hAnsi="Times New Roman"/>
          <w:sz w:val="28"/>
          <w:szCs w:val="28"/>
        </w:rPr>
        <w:t xml:space="preserve"> </w:t>
      </w:r>
      <w:r w:rsidR="00C10965" w:rsidRPr="00C10965">
        <w:rPr>
          <w:rFonts w:ascii="Times New Roman" w:hAnsi="Times New Roman"/>
          <w:sz w:val="28"/>
          <w:szCs w:val="28"/>
        </w:rPr>
        <w:t>тыс</w:t>
      </w:r>
      <w:r w:rsidRPr="00C10965">
        <w:rPr>
          <w:rFonts w:ascii="Times New Roman" w:hAnsi="Times New Roman"/>
          <w:sz w:val="28"/>
          <w:szCs w:val="28"/>
        </w:rPr>
        <w:t xml:space="preserve">. руб. и размер заработной платы составит </w:t>
      </w:r>
      <w:r w:rsidR="00E16FAC" w:rsidRPr="00C10965">
        <w:rPr>
          <w:rFonts w:ascii="Times New Roman" w:hAnsi="Times New Roman"/>
          <w:sz w:val="28"/>
          <w:szCs w:val="28"/>
        </w:rPr>
        <w:t>54634,44</w:t>
      </w:r>
      <w:r w:rsidR="005E1CF6" w:rsidRPr="00C10965">
        <w:rPr>
          <w:rFonts w:ascii="Times New Roman" w:hAnsi="Times New Roman"/>
          <w:sz w:val="28"/>
          <w:szCs w:val="28"/>
        </w:rPr>
        <w:t xml:space="preserve"> </w:t>
      </w:r>
      <w:r w:rsidRPr="00C10965">
        <w:rPr>
          <w:rFonts w:ascii="Times New Roman" w:hAnsi="Times New Roman"/>
          <w:sz w:val="28"/>
          <w:szCs w:val="28"/>
        </w:rPr>
        <w:t xml:space="preserve">руб. Фонд </w:t>
      </w:r>
      <w:r w:rsidR="00E16FAC" w:rsidRPr="00C10965">
        <w:rPr>
          <w:rFonts w:ascii="Times New Roman" w:hAnsi="Times New Roman"/>
          <w:sz w:val="28"/>
          <w:szCs w:val="28"/>
        </w:rPr>
        <w:t>заработной платы составит в 2024</w:t>
      </w:r>
      <w:r w:rsidRPr="00C10965">
        <w:rPr>
          <w:rFonts w:ascii="Times New Roman" w:hAnsi="Times New Roman"/>
          <w:sz w:val="28"/>
          <w:szCs w:val="28"/>
        </w:rPr>
        <w:t xml:space="preserve"> году </w:t>
      </w:r>
      <w:r w:rsidR="008A056A" w:rsidRPr="00C10965">
        <w:rPr>
          <w:rFonts w:ascii="Times New Roman" w:hAnsi="Times New Roman"/>
          <w:sz w:val="28"/>
          <w:szCs w:val="28"/>
        </w:rPr>
        <w:t>40113,50</w:t>
      </w:r>
      <w:r w:rsidRPr="00C10965">
        <w:rPr>
          <w:rFonts w:ascii="Times New Roman" w:hAnsi="Times New Roman"/>
          <w:sz w:val="28"/>
          <w:szCs w:val="28"/>
        </w:rPr>
        <w:t xml:space="preserve">  </w:t>
      </w:r>
      <w:r w:rsidR="00C10965" w:rsidRPr="00C10965">
        <w:rPr>
          <w:rFonts w:ascii="Times New Roman" w:hAnsi="Times New Roman"/>
          <w:sz w:val="28"/>
          <w:szCs w:val="28"/>
        </w:rPr>
        <w:t>тыс.</w:t>
      </w:r>
      <w:r w:rsidRPr="00C10965">
        <w:rPr>
          <w:rFonts w:ascii="Times New Roman" w:hAnsi="Times New Roman"/>
          <w:sz w:val="28"/>
          <w:szCs w:val="28"/>
        </w:rPr>
        <w:t xml:space="preserve"> руб. и размер</w:t>
      </w:r>
      <w:r w:rsidRPr="008A056A">
        <w:rPr>
          <w:rFonts w:ascii="Times New Roman" w:hAnsi="Times New Roman"/>
          <w:sz w:val="28"/>
          <w:szCs w:val="28"/>
        </w:rPr>
        <w:t xml:space="preserve"> заработной платы составит </w:t>
      </w:r>
      <w:r w:rsidR="008A056A" w:rsidRPr="008A056A">
        <w:rPr>
          <w:rFonts w:ascii="Times New Roman" w:hAnsi="Times New Roman"/>
          <w:sz w:val="28"/>
          <w:szCs w:val="28"/>
        </w:rPr>
        <w:t>43102,10</w:t>
      </w:r>
      <w:r w:rsidR="005E1CF6" w:rsidRPr="008A056A">
        <w:rPr>
          <w:rFonts w:ascii="Times New Roman" w:hAnsi="Times New Roman"/>
          <w:sz w:val="28"/>
          <w:szCs w:val="28"/>
        </w:rPr>
        <w:t xml:space="preserve"> </w:t>
      </w:r>
      <w:r w:rsidRPr="008A056A">
        <w:rPr>
          <w:rFonts w:ascii="Times New Roman" w:hAnsi="Times New Roman"/>
          <w:sz w:val="28"/>
          <w:szCs w:val="28"/>
        </w:rPr>
        <w:t>руб.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CF6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F6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</w:t>
      </w:r>
      <w:r w:rsidRPr="005E1CF6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CF6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6755B9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F6">
        <w:rPr>
          <w:rFonts w:ascii="Times New Roman" w:hAnsi="Times New Roman"/>
          <w:sz w:val="28"/>
          <w:szCs w:val="28"/>
        </w:rPr>
        <w:t xml:space="preserve">Сельское хозяйство </w:t>
      </w:r>
      <w:r w:rsidR="005E1CF6">
        <w:rPr>
          <w:rFonts w:ascii="Times New Roman" w:hAnsi="Times New Roman"/>
          <w:sz w:val="28"/>
          <w:szCs w:val="28"/>
        </w:rPr>
        <w:t>Золотостеп</w:t>
      </w:r>
      <w:r w:rsidRPr="005E1CF6">
        <w:rPr>
          <w:rFonts w:ascii="Times New Roman" w:hAnsi="Times New Roman"/>
          <w:sz w:val="28"/>
          <w:szCs w:val="28"/>
        </w:rPr>
        <w:t xml:space="preserve">ского муниципального образования представлено </w:t>
      </w:r>
      <w:r w:rsidR="00BB194A" w:rsidRPr="00784A24">
        <w:rPr>
          <w:rFonts w:ascii="Times New Roman" w:hAnsi="Times New Roman"/>
          <w:sz w:val="28"/>
          <w:szCs w:val="28"/>
        </w:rPr>
        <w:t>1</w:t>
      </w:r>
      <w:r w:rsidRPr="00784A24">
        <w:rPr>
          <w:rFonts w:ascii="Times New Roman" w:hAnsi="Times New Roman"/>
          <w:sz w:val="28"/>
          <w:szCs w:val="28"/>
        </w:rPr>
        <w:t xml:space="preserve"> сельхозтоваропроизводител</w:t>
      </w:r>
      <w:r w:rsidR="00EC6A6A" w:rsidRPr="00784A24">
        <w:rPr>
          <w:rFonts w:ascii="Times New Roman" w:hAnsi="Times New Roman"/>
          <w:sz w:val="28"/>
          <w:szCs w:val="28"/>
        </w:rPr>
        <w:t>ь</w:t>
      </w:r>
      <w:r w:rsidRPr="005E1CF6">
        <w:rPr>
          <w:rFonts w:ascii="Times New Roman" w:hAnsi="Times New Roman"/>
          <w:sz w:val="28"/>
          <w:szCs w:val="28"/>
        </w:rPr>
        <w:t xml:space="preserve"> осуществляющими деятельность. В соответствии с прогнозом валовая прод</w:t>
      </w:r>
      <w:r w:rsidR="008A056A">
        <w:rPr>
          <w:rFonts w:ascii="Times New Roman" w:hAnsi="Times New Roman"/>
          <w:sz w:val="28"/>
          <w:szCs w:val="28"/>
        </w:rPr>
        <w:t>укция сельского хозяйства в 2021</w:t>
      </w:r>
      <w:r w:rsidRPr="005E1CF6">
        <w:rPr>
          <w:rFonts w:ascii="Times New Roman" w:hAnsi="Times New Roman"/>
          <w:sz w:val="28"/>
          <w:szCs w:val="28"/>
        </w:rPr>
        <w:t xml:space="preserve"> году составила </w:t>
      </w:r>
      <w:r w:rsidR="008A056A">
        <w:rPr>
          <w:rFonts w:ascii="Times New Roman" w:hAnsi="Times New Roman"/>
          <w:sz w:val="28"/>
          <w:szCs w:val="28"/>
        </w:rPr>
        <w:t>4,08</w:t>
      </w:r>
      <w:r w:rsidRPr="005E1CF6">
        <w:rPr>
          <w:rFonts w:ascii="Times New Roman" w:hAnsi="Times New Roman"/>
          <w:sz w:val="28"/>
          <w:szCs w:val="28"/>
        </w:rPr>
        <w:t xml:space="preserve"> млн. рублей,</w:t>
      </w:r>
      <w:r w:rsidR="008A056A">
        <w:rPr>
          <w:rFonts w:ascii="Times New Roman" w:hAnsi="Times New Roman"/>
          <w:sz w:val="28"/>
          <w:szCs w:val="28"/>
        </w:rPr>
        <w:t xml:space="preserve"> в 2022</w:t>
      </w:r>
      <w:r w:rsidRPr="005E1CF6">
        <w:rPr>
          <w:rFonts w:ascii="Times New Roman" w:hAnsi="Times New Roman"/>
          <w:sz w:val="28"/>
          <w:szCs w:val="28"/>
        </w:rPr>
        <w:t xml:space="preserve"> году планируется увеличение до </w:t>
      </w:r>
      <w:r w:rsidR="008A056A">
        <w:rPr>
          <w:rFonts w:ascii="Times New Roman" w:hAnsi="Times New Roman"/>
          <w:sz w:val="28"/>
          <w:szCs w:val="28"/>
        </w:rPr>
        <w:t>4,42 млн. руб., в 2023 году – 4,76 млн. ру., в 2024</w:t>
      </w:r>
      <w:r w:rsidRPr="005E1CF6">
        <w:rPr>
          <w:rFonts w:ascii="Times New Roman" w:hAnsi="Times New Roman"/>
          <w:sz w:val="28"/>
          <w:szCs w:val="28"/>
        </w:rPr>
        <w:t xml:space="preserve"> году валовый сбор составит </w:t>
      </w:r>
      <w:r w:rsidR="008A056A">
        <w:rPr>
          <w:rFonts w:ascii="Times New Roman" w:hAnsi="Times New Roman"/>
          <w:sz w:val="28"/>
          <w:szCs w:val="28"/>
        </w:rPr>
        <w:t>5,1</w:t>
      </w:r>
      <w:r w:rsidRPr="005E1CF6">
        <w:rPr>
          <w:rFonts w:ascii="Times New Roman" w:hAnsi="Times New Roman"/>
          <w:sz w:val="28"/>
          <w:szCs w:val="28"/>
        </w:rPr>
        <w:t xml:space="preserve"> млн. руб. </w:t>
      </w:r>
    </w:p>
    <w:p w:rsidR="008C7EE9" w:rsidRPr="005E1CF6" w:rsidRDefault="008C7EE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2F2" w:rsidRPr="008C7EE9" w:rsidRDefault="00AD02F2" w:rsidP="008C7E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E9">
        <w:rPr>
          <w:rFonts w:ascii="Times New Roman" w:hAnsi="Times New Roman"/>
          <w:b/>
          <w:sz w:val="28"/>
          <w:szCs w:val="28"/>
        </w:rPr>
        <w:t>2. Общие характеристики бюджета</w:t>
      </w:r>
    </w:p>
    <w:p w:rsidR="00AD02F2" w:rsidRPr="004069F6" w:rsidRDefault="00AA4BB3" w:rsidP="007C55BB">
      <w:pPr>
        <w:pStyle w:val="1"/>
        <w:jc w:val="center"/>
        <w:rPr>
          <w:b/>
        </w:rPr>
      </w:pPr>
      <w:r>
        <w:rPr>
          <w:b/>
          <w:color w:val="000000"/>
        </w:rPr>
        <w:t>Золотостепского</w:t>
      </w:r>
      <w:r w:rsidR="00E82060" w:rsidRPr="004069F6">
        <w:rPr>
          <w:b/>
          <w:color w:val="000000"/>
        </w:rPr>
        <w:t xml:space="preserve"> </w:t>
      </w:r>
      <w:r w:rsidR="00AD02F2" w:rsidRPr="004069F6">
        <w:rPr>
          <w:b/>
          <w:color w:val="000000"/>
        </w:rPr>
        <w:t>муниципального образования</w:t>
      </w:r>
    </w:p>
    <w:p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82060" w:rsidRDefault="00AD02F2" w:rsidP="00F15257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</w:t>
      </w:r>
      <w:r w:rsidR="00AA4BB3">
        <w:rPr>
          <w:b/>
          <w:i/>
        </w:rPr>
        <w:t>Золотостепског</w:t>
      </w:r>
      <w:r w:rsidR="00E82060" w:rsidRPr="004069F6">
        <w:rPr>
          <w:b/>
          <w:i/>
        </w:rPr>
        <w:t xml:space="preserve">о </w:t>
      </w:r>
      <w:r w:rsidRPr="004069F6">
        <w:rPr>
          <w:b/>
          <w:i/>
        </w:rPr>
        <w:t xml:space="preserve">муниципального образования </w:t>
      </w:r>
    </w:p>
    <w:p w:rsidR="00F15257" w:rsidRPr="00F15257" w:rsidRDefault="00F15257" w:rsidP="00F15257">
      <w:pPr>
        <w:rPr>
          <w:lang w:eastAsia="ru-RU"/>
        </w:rPr>
      </w:pPr>
    </w:p>
    <w:p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</w:t>
      </w:r>
      <w:r w:rsidR="00AA4BB3">
        <w:rPr>
          <w:b/>
        </w:rPr>
        <w:t>Золотостепского</w:t>
      </w:r>
      <w:r w:rsidRPr="004069F6">
        <w:rPr>
          <w:b/>
        </w:rPr>
        <w:t xml:space="preserve"> муниципального образования</w:t>
      </w:r>
    </w:p>
    <w:p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:rsidTr="00C3742D">
        <w:trPr>
          <w:cnfStyle w:val="100000000000"/>
          <w:trHeight w:val="685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877DE6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742D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C3742D" w:rsidRPr="004069F6" w:rsidRDefault="00C3742D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6400,1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8637,9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12 783,4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6 086,0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6 240,1 </w:t>
            </w:r>
          </w:p>
        </w:tc>
      </w:tr>
      <w:tr w:rsidR="00C3742D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C3742D" w:rsidRPr="004069F6" w:rsidRDefault="00C3742D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4267,0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2597,6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5 555,4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5 706,0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5 855,1 </w:t>
            </w:r>
          </w:p>
        </w:tc>
      </w:tr>
      <w:tr w:rsidR="00C3742D" w:rsidRPr="004069F6" w:rsidTr="00C3742D">
        <w:trPr>
          <w:cnfStyle w:val="000000100000"/>
          <w:trHeight w:val="630"/>
        </w:trPr>
        <w:tc>
          <w:tcPr>
            <w:cnfStyle w:val="001000000000"/>
            <w:tcW w:w="1844" w:type="dxa"/>
            <w:shd w:val="clear" w:color="auto" w:fill="DAEEF3" w:themeFill="accent5" w:themeFillTint="33"/>
            <w:hideMark/>
          </w:tcPr>
          <w:p w:rsidR="00C3742D" w:rsidRPr="004069F6" w:rsidRDefault="00C3742D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2133,1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3810,9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7 228,0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380,0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385,0 </w:t>
            </w:r>
          </w:p>
        </w:tc>
      </w:tr>
      <w:tr w:rsidR="00C3742D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C3742D" w:rsidRPr="004069F6" w:rsidRDefault="00C3742D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6412,6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8797,4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12783,4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5938,0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5943,1</w:t>
            </w:r>
          </w:p>
        </w:tc>
      </w:tr>
      <w:tr w:rsidR="007A7A17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C3742D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C3742D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</w:t>
            </w:r>
            <w:r w:rsidR="00C141E9" w:rsidRPr="00C37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7A17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B2A1C7" w:themeFill="accent4" w:themeFillTint="99"/>
            <w:noWrap/>
            <w:hideMark/>
          </w:tcPr>
          <w:p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260E9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-</w:t>
            </w:r>
            <w:r w:rsidR="00BB194A" w:rsidRPr="00C3742D">
              <w:rPr>
                <w:rFonts w:ascii="Times New Roman" w:hAnsi="Times New Roman"/>
                <w:sz w:val="24"/>
                <w:szCs w:val="24"/>
              </w:rPr>
              <w:t>12,</w:t>
            </w:r>
            <w:r w:rsidRPr="00C37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856E2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-1595,2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 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без учета расходов бюджета, предусмотренных за 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lastRenderedPageBreak/>
        <w:t>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:rsidR="00AD02F2" w:rsidRPr="008C7EE9" w:rsidRDefault="00AD02F2" w:rsidP="008C7EE9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8B39D2" w:rsidRPr="008C7EE9" w:rsidRDefault="00AD02F2" w:rsidP="008C7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7EE9">
        <w:rPr>
          <w:rFonts w:ascii="Times New Roman" w:hAnsi="Times New Roman"/>
          <w:b/>
          <w:sz w:val="32"/>
          <w:szCs w:val="32"/>
        </w:rPr>
        <w:t xml:space="preserve">2.2. Основные направления бюджетной иналоговой политики </w:t>
      </w:r>
      <w:r w:rsidR="00D452A8" w:rsidRPr="008C7EE9">
        <w:rPr>
          <w:rFonts w:ascii="Times New Roman" w:hAnsi="Times New Roman"/>
          <w:b/>
          <w:sz w:val="32"/>
          <w:szCs w:val="32"/>
        </w:rPr>
        <w:t xml:space="preserve">Золотостепского </w:t>
      </w:r>
      <w:r w:rsidR="006D6F5D" w:rsidRPr="008C7EE9">
        <w:rPr>
          <w:rFonts w:ascii="Times New Roman" w:hAnsi="Times New Roman"/>
          <w:b/>
          <w:sz w:val="32"/>
          <w:szCs w:val="32"/>
        </w:rPr>
        <w:t xml:space="preserve"> </w:t>
      </w:r>
      <w:r w:rsidRPr="008C7EE9">
        <w:rPr>
          <w:rFonts w:ascii="Times New Roman" w:hAnsi="Times New Roman"/>
          <w:b/>
          <w:sz w:val="32"/>
          <w:szCs w:val="32"/>
        </w:rPr>
        <w:t>муниципального образования на 20</w:t>
      </w:r>
      <w:r w:rsidR="006D6F5D" w:rsidRPr="008C7EE9">
        <w:rPr>
          <w:rFonts w:ascii="Times New Roman" w:hAnsi="Times New Roman"/>
          <w:b/>
          <w:sz w:val="32"/>
          <w:szCs w:val="32"/>
        </w:rPr>
        <w:t>2</w:t>
      </w:r>
      <w:r w:rsidR="00D65E60" w:rsidRPr="008C7EE9">
        <w:rPr>
          <w:rFonts w:ascii="Times New Roman" w:hAnsi="Times New Roman"/>
          <w:b/>
          <w:sz w:val="32"/>
          <w:szCs w:val="32"/>
        </w:rPr>
        <w:t>2</w:t>
      </w:r>
      <w:r w:rsidRPr="008C7EE9">
        <w:rPr>
          <w:rFonts w:ascii="Times New Roman" w:hAnsi="Times New Roman"/>
          <w:b/>
          <w:sz w:val="32"/>
          <w:szCs w:val="32"/>
        </w:rPr>
        <w:t xml:space="preserve"> год и на плановый период</w:t>
      </w:r>
      <w:r w:rsidR="00D65E60" w:rsidRPr="008C7EE9">
        <w:rPr>
          <w:rFonts w:ascii="Times New Roman" w:hAnsi="Times New Roman"/>
          <w:b/>
          <w:sz w:val="32"/>
          <w:szCs w:val="32"/>
        </w:rPr>
        <w:t xml:space="preserve"> </w:t>
      </w:r>
      <w:r w:rsidRPr="008C7EE9">
        <w:rPr>
          <w:rFonts w:ascii="Times New Roman" w:hAnsi="Times New Roman"/>
          <w:b/>
          <w:sz w:val="32"/>
          <w:szCs w:val="32"/>
        </w:rPr>
        <w:t>202</w:t>
      </w:r>
      <w:r w:rsidR="00D65E60" w:rsidRPr="008C7EE9">
        <w:rPr>
          <w:rFonts w:ascii="Times New Roman" w:hAnsi="Times New Roman"/>
          <w:b/>
          <w:sz w:val="32"/>
          <w:szCs w:val="32"/>
        </w:rPr>
        <w:t>3</w:t>
      </w:r>
      <w:r w:rsidRPr="008C7EE9">
        <w:rPr>
          <w:rFonts w:ascii="Times New Roman" w:hAnsi="Times New Roman"/>
          <w:b/>
          <w:sz w:val="32"/>
          <w:szCs w:val="32"/>
        </w:rPr>
        <w:t xml:space="preserve"> и 202</w:t>
      </w:r>
      <w:r w:rsidR="00D65E60" w:rsidRPr="008C7EE9">
        <w:rPr>
          <w:rFonts w:ascii="Times New Roman" w:hAnsi="Times New Roman"/>
          <w:b/>
          <w:sz w:val="32"/>
          <w:szCs w:val="32"/>
        </w:rPr>
        <w:t>4</w:t>
      </w:r>
      <w:r w:rsidRPr="008C7EE9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D452A8" w:rsidRPr="008C7EE9" w:rsidRDefault="00D452A8" w:rsidP="008C7E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2022 год и плановый период 2023 и 2024 годов определены в соответствии с: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2022 года);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2022 год и плановый период 2023 и 2024 годов»;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решением Совета депутатов Золотостепского муниципального образования Советского муниципального района «Об утверждении Положения о бюджетном процессе в Золотостепском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 на 2022 год и на плановый период 2023 и 2024 годов.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:rsidR="00D65E60" w:rsidRPr="00D65E60" w:rsidRDefault="00D65E60" w:rsidP="00D65E6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:rsidR="00D65E60" w:rsidRDefault="00D65E60" w:rsidP="00D65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 на 2022 год и на плановый период 2023 и 2024 годов, подходов к его формированию, основных характеристик и прогнозируемых параметров бюджета муниципального образования.</w:t>
      </w:r>
    </w:p>
    <w:p w:rsidR="008B6146" w:rsidRPr="00D65E60" w:rsidRDefault="008B6146" w:rsidP="00D65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E60" w:rsidRPr="00D65E60" w:rsidRDefault="00D65E60" w:rsidP="008B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60">
        <w:rPr>
          <w:rFonts w:ascii="Times New Roman" w:hAnsi="Times New Roman"/>
          <w:b/>
          <w:sz w:val="28"/>
          <w:szCs w:val="28"/>
        </w:rPr>
        <w:t>I. Налоговая политика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D65E6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Pr="00D65E60">
        <w:rPr>
          <w:rFonts w:ascii="Times New Roman" w:hAnsi="Times New Roman"/>
          <w:color w:val="000000"/>
          <w:sz w:val="28"/>
          <w:szCs w:val="28"/>
        </w:rPr>
        <w:t xml:space="preserve"> будет ориентирована на реализацию изменений налогового законодательства</w:t>
      </w:r>
      <w:r w:rsidRPr="00D65E60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D65E60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В целях обеспечения</w:t>
      </w:r>
      <w:r w:rsidRPr="00D65E60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D65E60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D65E60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D65E60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</w:t>
      </w:r>
      <w:r w:rsidRPr="00D65E60">
        <w:rPr>
          <w:rFonts w:ascii="Times New Roman" w:hAnsi="Times New Roman"/>
          <w:color w:val="000000"/>
          <w:sz w:val="28"/>
          <w:szCs w:val="28"/>
        </w:rPr>
        <w:lastRenderedPageBreak/>
        <w:t>самовольно занятых земельных участков, вовлечению в налогообложение незарегистрированных земельных участков.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на: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D65E60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5E60">
        <w:rPr>
          <w:rFonts w:ascii="Times New Roman" w:hAnsi="Times New Roman"/>
          <w:sz w:val="28"/>
          <w:szCs w:val="28"/>
        </w:rPr>
        <w:t>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 w:rsidRPr="00D65E60">
        <w:rPr>
          <w:rFonts w:ascii="Times New Roman" w:hAnsi="Times New Roman"/>
          <w:color w:val="333333"/>
          <w:sz w:val="28"/>
          <w:szCs w:val="28"/>
        </w:rPr>
        <w:t>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D65E60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5E60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D65E6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65E60">
        <w:rPr>
          <w:rFonts w:ascii="Times New Roman" w:hAnsi="Times New Roman"/>
          <w:color w:val="333333"/>
          <w:sz w:val="28"/>
          <w:szCs w:val="28"/>
        </w:rPr>
        <w:t>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организация работы по выявлению неучтенных юридических лиц и индивидуальных предпринимателей, обязанных перечислить плату за негативное воздействие на окружающую среду в рамках государственного экологического надзора;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проверка эффективности использования муниципального имущества, закрепленного на праве оперативного управления за муниципальными учреждениями. Выявление неиспользуемых либо нерационально используемых объектов недвижимости, их изъятие и включение в Прогнозный план приватизации или для сдачи в аренду;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D65E60" w:rsidRPr="00D65E60" w:rsidRDefault="00D65E60" w:rsidP="00D6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E60" w:rsidRPr="00D65E60" w:rsidRDefault="00D65E60" w:rsidP="00D65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60">
        <w:rPr>
          <w:rFonts w:ascii="Times New Roman" w:hAnsi="Times New Roman"/>
          <w:b/>
          <w:sz w:val="28"/>
          <w:szCs w:val="28"/>
        </w:rPr>
        <w:t>II. Бюджетная политика</w:t>
      </w:r>
    </w:p>
    <w:p w:rsidR="00D65E60" w:rsidRPr="00D65E60" w:rsidRDefault="00D65E60" w:rsidP="00D65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В условиях снижения деловой активности и, как следствие, недопоступления налоговых и неналоговых доходов в бюджет муниципального образования, из-за ограничений в связи с распространением новой </w:t>
      </w:r>
      <w:r w:rsidRPr="00D65E60">
        <w:rPr>
          <w:rFonts w:ascii="Times New Roman" w:hAnsi="Times New Roman"/>
          <w:sz w:val="28"/>
          <w:szCs w:val="28"/>
        </w:rPr>
        <w:lastRenderedPageBreak/>
        <w:t>коронавирусной инфекции, основной целью бюджетной политики муниципального образования на 2022 год и на плановый период 2023 и 2024 годов является 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D65E60" w:rsidRPr="00D65E60" w:rsidRDefault="00D65E60" w:rsidP="00D65E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60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:rsidR="00D65E60" w:rsidRPr="00D65E60" w:rsidRDefault="00D65E60" w:rsidP="00D65E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E60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:rsidR="00D65E60" w:rsidRPr="00D65E60" w:rsidRDefault="00D65E60" w:rsidP="00D65E60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D65E60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:rsidR="00D65E60" w:rsidRPr="00D65E60" w:rsidRDefault="00D65E60" w:rsidP="00D65E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D65E60" w:rsidRPr="00D65E60" w:rsidRDefault="00D65E60" w:rsidP="00D65E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Прогноз доходов </w:t>
      </w:r>
      <w:r w:rsidRPr="00D65E60">
        <w:rPr>
          <w:rFonts w:ascii="Times New Roman" w:hAnsi="Times New Roman"/>
          <w:bCs/>
          <w:sz w:val="28"/>
          <w:szCs w:val="28"/>
        </w:rPr>
        <w:t>бюджета муниципального образования на 2022 год и на плановый период 2023 и 2024 годов</w:t>
      </w:r>
      <w:r w:rsidRPr="00D65E60">
        <w:rPr>
          <w:rFonts w:ascii="Times New Roman" w:hAnsi="Times New Roman"/>
          <w:sz w:val="28"/>
          <w:szCs w:val="28"/>
        </w:rPr>
        <w:t xml:space="preserve"> рассчитан на основе показателей проекта социально-экономического развития муниципального образования. 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Основными направлениями бюджетной политики расходов являются: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2022 год и на плановый период 2023 и 2024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D65E60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D65E60">
        <w:rPr>
          <w:rFonts w:ascii="Times New Roman" w:hAnsi="Times New Roman"/>
          <w:sz w:val="28"/>
          <w:szCs w:val="28"/>
        </w:rPr>
        <w:t>расходов.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на 2022 год и на плановый период 2023 и 2024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lastRenderedPageBreak/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D65E60">
        <w:rPr>
          <w:rFonts w:ascii="Times New Roman" w:hAnsi="Times New Roman"/>
          <w:bCs/>
          <w:sz w:val="28"/>
          <w:szCs w:val="28"/>
        </w:rPr>
        <w:t xml:space="preserve">2022 год и на плановый период 2023 и 2024 </w:t>
      </w:r>
      <w:r w:rsidRPr="00D65E60">
        <w:rPr>
          <w:rFonts w:ascii="Times New Roman" w:hAnsi="Times New Roman"/>
          <w:sz w:val="28"/>
          <w:szCs w:val="28"/>
        </w:rPr>
        <w:t>годах в условиях, действующих в 2021 году с учетом индексации должностных окладов (окладов, ставок заработной платы):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5E60">
        <w:rPr>
          <w:rFonts w:ascii="Times New Roman" w:hAnsi="Times New Roman"/>
          <w:iCs/>
          <w:sz w:val="28"/>
          <w:szCs w:val="28"/>
        </w:rPr>
        <w:t>с 1 октября 2022 года – на 3,8%;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5E60">
        <w:rPr>
          <w:rFonts w:ascii="Times New Roman" w:hAnsi="Times New Roman"/>
          <w:iCs/>
          <w:sz w:val="28"/>
          <w:szCs w:val="28"/>
        </w:rPr>
        <w:t>с 1 октября 2023 года – на 3,8%;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5E60">
        <w:rPr>
          <w:rFonts w:ascii="Times New Roman" w:hAnsi="Times New Roman"/>
          <w:iCs/>
          <w:sz w:val="28"/>
          <w:szCs w:val="28"/>
        </w:rPr>
        <w:t>с 1 октября 2024 года – на 3,7%.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Расходы по оплате договоров на приобретение коммунальных услуг производить по лимитам потребления топливно – энергетических ресурсов, утвержденным распоряжением администрацией Советского муниципального района от 20.07.2021 № 289-р  «Об утверждении лимитов потребления топливно- энергетических ресурсов бюджетными учреждениями Советского муниципального района на 2022 год». По остальным обязательствам объемы расходов определяются не выше указанных расходов 2021 года (по состоянию на 1 сентября 2021 года без учета расходов на погашение кредиторской задолженности, в том числе  по решениям судов).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2021 году.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Межбюджетные отношения </w:t>
      </w:r>
      <w:r w:rsidRPr="00D65E60">
        <w:rPr>
          <w:rFonts w:ascii="Times New Roman" w:hAnsi="Times New Roman"/>
          <w:color w:val="000000"/>
          <w:sz w:val="28"/>
          <w:szCs w:val="28"/>
        </w:rPr>
        <w:t>на 2022 год и на плановый период 2023 и 2024 годов</w:t>
      </w:r>
      <w:r w:rsidRPr="00D65E60">
        <w:rPr>
          <w:rFonts w:ascii="Times New Roman" w:hAnsi="Times New Roman"/>
          <w:sz w:val="28"/>
          <w:szCs w:val="28"/>
        </w:rPr>
        <w:t xml:space="preserve">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</w:t>
      </w:r>
      <w:r w:rsidRPr="00D65E60">
        <w:rPr>
          <w:rFonts w:ascii="Times New Roman" w:hAnsi="Times New Roman"/>
          <w:sz w:val="28"/>
          <w:szCs w:val="28"/>
        </w:rPr>
        <w:lastRenderedPageBreak/>
        <w:t>утвержденным решением Муниципального Собрания Советского муниципального района Саратовской области.</w:t>
      </w:r>
    </w:p>
    <w:p w:rsidR="00D65E60" w:rsidRPr="00D65E60" w:rsidRDefault="00D65E60" w:rsidP="00D6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Основные принципы: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:rsid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E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 xml:space="preserve">3. Доходы бюджета </w:t>
      </w:r>
      <w:r w:rsidR="00D452A8">
        <w:rPr>
          <w:rFonts w:ascii="Times New Roman" w:hAnsi="Times New Roman"/>
          <w:b/>
          <w:sz w:val="28"/>
          <w:szCs w:val="28"/>
        </w:rPr>
        <w:t>Золотостепского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45890" w:rsidRPr="00245890" w:rsidRDefault="00245890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sz w:val="28"/>
          <w:szCs w:val="28"/>
        </w:rPr>
        <w:t>Объем доходов бюджета на 2022 год определен в размере 12 783,4 тыс. рублей, на  2023 год  в размере  6086,0 тыс.рублей, на 2024 год в размере 6 240,1 тыс.рублей.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1877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2022 год</w:t>
      </w:r>
      <w:r w:rsidRPr="00E01877">
        <w:rPr>
          <w:rFonts w:ascii="Times New Roman" w:hAnsi="Times New Roman"/>
          <w:b/>
          <w:sz w:val="28"/>
          <w:szCs w:val="28"/>
        </w:rPr>
        <w:t xml:space="preserve"> </w:t>
      </w:r>
      <w:r w:rsidRPr="00E01877">
        <w:rPr>
          <w:rFonts w:ascii="Times New Roman" w:hAnsi="Times New Roman"/>
          <w:sz w:val="28"/>
          <w:szCs w:val="28"/>
        </w:rPr>
        <w:t>и на плановый период 2023 и 2024 годов, в соответствии с вступающими в действие с 1 января 2022 года изменениями в бюджетном законодательстве Российской Федерации.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E01877">
        <w:rPr>
          <w:rFonts w:ascii="Times New Roman" w:hAnsi="Times New Roman"/>
          <w:sz w:val="28"/>
          <w:szCs w:val="28"/>
        </w:rPr>
        <w:t>прогнозируются в бюджет на 2022 год в размере 5 555,4 тыс. рублей, на 2023 год в размере  5 706,0 тыс.рублей, на 2024 год в размере 5 855,1тыс.рублей. Удельный вес налоговых и неналоговых доходов в общей прогнозируемой доходной части бюджета на 2022 год составляет 43,5 %,на 2023 год – 93,8%, на  2024 год -93,8 %.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>Налоговые доходы</w:t>
      </w:r>
      <w:r w:rsidRPr="00E01877">
        <w:rPr>
          <w:rFonts w:ascii="Times New Roman" w:hAnsi="Times New Roman"/>
          <w:sz w:val="28"/>
          <w:szCs w:val="28"/>
        </w:rPr>
        <w:t xml:space="preserve"> в проекте бюджета муниципального образования на 2022 год прогнозируются в объеме 3 686,4 тыс. рублей и составляют 66,3 % от объема налоговых и неналоговых доходов бюджета, на 2023 год – 3689,0 </w:t>
      </w:r>
      <w:r w:rsidRPr="00E01877">
        <w:rPr>
          <w:rFonts w:ascii="Times New Roman" w:hAnsi="Times New Roman"/>
          <w:sz w:val="28"/>
          <w:szCs w:val="28"/>
        </w:rPr>
        <w:lastRenderedPageBreak/>
        <w:t>тыс.рублей и составляют  так же 64,7 %, на 2024 год – 3 689,1тыс.рублей  - 63,0 %.</w:t>
      </w:r>
    </w:p>
    <w:p w:rsidR="00D452A8" w:rsidRPr="00D452A8" w:rsidRDefault="00D452A8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452A8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2022 год прогнозируются поступления в размере 492,0 тыс. рублей;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год- 492,0тыс.рублей;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год- 492,0 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A64CDA">
        <w:rPr>
          <w:rFonts w:ascii="Times New Roman" w:hAnsi="Times New Roman"/>
          <w:sz w:val="28"/>
          <w:szCs w:val="28"/>
        </w:rPr>
        <w:t xml:space="preserve">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 xml:space="preserve"> на 2022 год  запланирован в сумме 6,3 тыс. 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 – 6,9тыс.рублей,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год – 7,0 тыс.руб.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Pr="00A64CDA">
        <w:rPr>
          <w:rFonts w:ascii="Times New Roman" w:hAnsi="Times New Roman"/>
          <w:sz w:val="28"/>
          <w:szCs w:val="28"/>
        </w:rPr>
        <w:t>на  2022 год</w:t>
      </w: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Pr="00A64CDA">
        <w:rPr>
          <w:rFonts w:ascii="Times New Roman" w:hAnsi="Times New Roman"/>
          <w:sz w:val="28"/>
          <w:szCs w:val="28"/>
        </w:rPr>
        <w:t>прогнозируется в сумме 313,0 тыс. 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год- 315,0 тыс.рублей,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год – 315,0тыс.рублей.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>Земельный налог</w:t>
      </w:r>
      <w:r w:rsidRPr="00A64CDA">
        <w:rPr>
          <w:rFonts w:ascii="Times New Roman" w:hAnsi="Times New Roman"/>
          <w:sz w:val="28"/>
          <w:szCs w:val="28"/>
        </w:rPr>
        <w:t xml:space="preserve"> планируется в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2022 размере 1 929,0  тыс. 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размере 1 929,0 тыс. рублей,</w:t>
      </w:r>
    </w:p>
    <w:p w:rsid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размере 1 929,0 тыс. рублей.</w:t>
      </w:r>
    </w:p>
    <w:p w:rsidR="00A64CDA" w:rsidRPr="00A64CDA" w:rsidRDefault="00A64CDA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245B" w:rsidRPr="004069F6" w:rsidRDefault="0027245B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4069F6">
        <w:rPr>
          <w:rFonts w:ascii="Times New Roman" w:hAnsi="Times New Roman"/>
          <w:sz w:val="28"/>
          <w:szCs w:val="28"/>
        </w:rPr>
        <w:t>в проекте бюджета:</w:t>
      </w:r>
    </w:p>
    <w:p w:rsidR="00A64CDA" w:rsidRPr="00A64CDA" w:rsidRDefault="00A64CDA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2022 год прогнозируются в объеме 1 869,0 тыс. рублей и составляют 33,6 % , включают   доходы от сдачи в аренду имущества, находящегося в оперативном управлении органов государственной  власти – 96,0 тыс.рублей, прочие доходы от использования имущества – 60,0 тыс. рублей, прочие доходы от оказания платных услуг -1690,0тыс.рублей , штрафы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DA">
        <w:rPr>
          <w:rFonts w:ascii="Times New Roman" w:hAnsi="Times New Roman"/>
          <w:sz w:val="28"/>
          <w:szCs w:val="28"/>
        </w:rPr>
        <w:t>23,0тыс рублей;</w:t>
      </w:r>
    </w:p>
    <w:p w:rsidR="00A64CDA" w:rsidRPr="00A64CDA" w:rsidRDefault="00A64CDA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 прогнозируются в объеме 2 017,0 тыс. рублей и составляют 35,3 % ,включают   доходы от сдачи в аренду имущества, находящегося в оперативном управлении органов государственной  власти – 244,0 тыс.рублей, прочие доходы от использования имущества – 60,0 тыс. рублей, прочие доходы от оказания платных услуг -1690,0тыс.рублей , штрафы -23,0тыс рублей;</w:t>
      </w:r>
    </w:p>
    <w:p w:rsidR="00A64CDA" w:rsidRPr="00A64CDA" w:rsidRDefault="00A64CDA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 xml:space="preserve">на 2024 год прогнозируются в объеме 2 166,00 тыс. рублей и составляют 37,0 % ,включают   доходы от сдачи в аренду имущества, находящегося в оперативном управлении органов государственной  власти – 393,0 тыс.рублей, прочие доходы от использования имущества – 60,0 тыс. рублей, прочие доходы от оказания платных услуг -1 690,0тыс.рублей , штрафы -23,0тыс рублей. </w:t>
      </w:r>
    </w:p>
    <w:p w:rsidR="007F4968" w:rsidRDefault="006261E1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 xml:space="preserve"> 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7F4968">
        <w:rPr>
          <w:rFonts w:ascii="Times New Roman" w:hAnsi="Times New Roman"/>
          <w:sz w:val="28"/>
          <w:szCs w:val="28"/>
        </w:rPr>
        <w:t>Золотостепского</w:t>
      </w:r>
      <w:r w:rsidR="009F1039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45890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параметровналоговых и неналоговых доходов в обусловлено следующими обстоятельствами: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:rsidR="00AD02F2" w:rsidRPr="004069F6" w:rsidRDefault="00AD02F2" w:rsidP="00910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:rsidR="00AD02F2" w:rsidRDefault="00AD02F2" w:rsidP="009109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:rsidR="00245890" w:rsidRPr="004069F6" w:rsidRDefault="00245890" w:rsidP="00631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Таблица 4. Налоговые и неналоговые доходы бюджета </w:t>
      </w:r>
      <w:r w:rsidR="00245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Золотостепского</w:t>
      </w: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:rsidTr="005A58C2">
        <w:trPr>
          <w:cnfStyle w:val="100000000000"/>
          <w:trHeight w:val="660"/>
        </w:trPr>
        <w:tc>
          <w:tcPr>
            <w:cnfStyle w:val="001000000100"/>
            <w:tcW w:w="4361" w:type="dxa"/>
          </w:tcPr>
          <w:p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(отчет)</w:t>
            </w:r>
          </w:p>
        </w:tc>
        <w:tc>
          <w:tcPr>
            <w:tcW w:w="1061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2021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(оценка)</w:t>
            </w:r>
          </w:p>
        </w:tc>
        <w:tc>
          <w:tcPr>
            <w:tcW w:w="1147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2022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A64CDA" w:rsidP="004E7E0B">
            <w:pPr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2023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2024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</w:tr>
      <w:tr w:rsidR="00CD3DEF" w:rsidRPr="004069F6" w:rsidTr="005A58C2">
        <w:trPr>
          <w:cnfStyle w:val="000000100000"/>
          <w:trHeight w:val="321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4 267,0</w:t>
            </w:r>
          </w:p>
        </w:tc>
        <w:tc>
          <w:tcPr>
            <w:tcW w:w="1061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2 597,6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5 555,4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5 706,0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5 855,1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6,3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6,9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7,0 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3</w:t>
            </w:r>
            <w:r w:rsidR="00595CD8" w:rsidRPr="00595CD8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313,0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315,0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315,0 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:rsidR="008B6146" w:rsidRPr="00595CD8" w:rsidRDefault="00595CD8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1755,0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1750,8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156,0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304,0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453,0 </w:t>
            </w:r>
          </w:p>
        </w:tc>
      </w:tr>
      <w:tr w:rsidR="00CD3DEF" w:rsidRPr="004069F6" w:rsidTr="005A58C2"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 продажи земли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  <w:r w:rsidR="00D523EC" w:rsidRPr="00595C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595CD8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1530,7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</w:tr>
    </w:tbl>
    <w:p w:rsidR="00631AF9" w:rsidRPr="004069F6" w:rsidRDefault="00AD02F2" w:rsidP="007F496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7F04BC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</w:t>
      </w:r>
      <w:r w:rsidR="00077CC8" w:rsidRPr="004069F6">
        <w:rPr>
          <w:rFonts w:ascii="Times New Roman" w:hAnsi="Times New Roman"/>
          <w:sz w:val="28"/>
          <w:szCs w:val="28"/>
        </w:rPr>
        <w:lastRenderedPageBreak/>
        <w:t>разработан План мероприятий по оздоровлению муниципальных финансов на период до 202</w:t>
      </w:r>
      <w:r w:rsidR="00A64CDA">
        <w:rPr>
          <w:rFonts w:ascii="Times New Roman" w:hAnsi="Times New Roman"/>
          <w:sz w:val="28"/>
          <w:szCs w:val="28"/>
        </w:rPr>
        <w:t>4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:rsidR="00AD02F2" w:rsidRPr="00B03D18" w:rsidRDefault="00AD02F2" w:rsidP="00631AF9">
      <w:pPr>
        <w:pStyle w:val="1"/>
        <w:contextualSpacing/>
        <w:jc w:val="center"/>
        <w:rPr>
          <w:b/>
          <w:i/>
        </w:rPr>
      </w:pPr>
      <w:r w:rsidRPr="00B03D18">
        <w:rPr>
          <w:b/>
          <w:i/>
        </w:rPr>
        <w:t>3.</w:t>
      </w:r>
      <w:r w:rsidR="005A58C2" w:rsidRPr="00B03D18">
        <w:rPr>
          <w:b/>
          <w:i/>
        </w:rPr>
        <w:t>3</w:t>
      </w:r>
      <w:r w:rsidRPr="00B03D18">
        <w:rPr>
          <w:b/>
          <w:i/>
        </w:rPr>
        <w:t>. Безвозмездные поступления</w:t>
      </w:r>
    </w:p>
    <w:p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F3682" w:rsidRPr="00BE2866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66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022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>
        <w:rPr>
          <w:rFonts w:ascii="Times New Roman" w:hAnsi="Times New Roman" w:cs="Times New Roman"/>
          <w:sz w:val="28"/>
          <w:szCs w:val="28"/>
        </w:rPr>
        <w:t>нированы в объеме 7 228,0</w:t>
      </w:r>
      <w:r w:rsidRPr="00BE2866">
        <w:rPr>
          <w:rFonts w:ascii="Times New Roman" w:hAnsi="Times New Roman" w:cs="Times New Roman"/>
          <w:sz w:val="28"/>
          <w:szCs w:val="28"/>
        </w:rPr>
        <w:t>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2022 год составляет 56,5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средств областного бюдже</w:t>
      </w:r>
      <w:r>
        <w:rPr>
          <w:rFonts w:ascii="Times New Roman" w:hAnsi="Times New Roman" w:cs="Times New Roman"/>
          <w:sz w:val="28"/>
          <w:szCs w:val="28"/>
        </w:rPr>
        <w:t>та -126,0</w:t>
      </w:r>
      <w:r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BE2866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>
        <w:rPr>
          <w:rFonts w:ascii="Times New Roman" w:hAnsi="Times New Roman" w:cs="Times New Roman"/>
          <w:sz w:val="28"/>
          <w:szCs w:val="28"/>
        </w:rPr>
        <w:t>нированы в объеме 380,0</w:t>
      </w:r>
      <w:r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2023 год составляет 6,2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-130,0</w:t>
      </w:r>
      <w:r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E44B69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>
        <w:rPr>
          <w:rFonts w:ascii="Times New Roman" w:hAnsi="Times New Roman" w:cs="Times New Roman"/>
          <w:sz w:val="28"/>
          <w:szCs w:val="28"/>
        </w:rPr>
        <w:t>нированы в объеме 385,0 </w:t>
      </w:r>
      <w:r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2024 год составляет 6,2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-135,0</w:t>
      </w:r>
      <w:r w:rsidRPr="00BE28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8C2" w:rsidRPr="004069F6" w:rsidRDefault="005A58C2" w:rsidP="007F04B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</w:t>
      </w:r>
      <w:r w:rsidR="007F0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Золотостепского</w:t>
      </w: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:rsidTr="005A58C2">
        <w:trPr>
          <w:cnfStyle w:val="100000000000"/>
          <w:trHeight w:val="634"/>
        </w:trPr>
        <w:tc>
          <w:tcPr>
            <w:cnfStyle w:val="001000000100"/>
            <w:tcW w:w="2836" w:type="dxa"/>
            <w:noWrap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:rsidR="00AD02F2" w:rsidRPr="004069F6" w:rsidRDefault="00FF368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2020</w:t>
            </w:r>
            <w:r w:rsidR="00AD02F2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(отчет)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21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03D18" w:rsidRPr="004069F6" w:rsidTr="00A065EC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:rsidR="00B03D18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  <w:noWrap/>
          </w:tcPr>
          <w:p w:rsidR="00B03D18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371,3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B03D18" w:rsidP="00E14792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376,0 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B03D18" w:rsidP="00E14792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380,0 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B03D18" w:rsidP="00E14792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385,0 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:rsidR="00AD02F2" w:rsidRPr="00832F4F" w:rsidRDefault="007F04BC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AD02F2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i/>
                <w:iCs/>
                <w:sz w:val="24"/>
                <w:szCs w:val="24"/>
              </w:rPr>
              <w:t>6 852,0</w:t>
            </w:r>
          </w:p>
        </w:tc>
        <w:tc>
          <w:tcPr>
            <w:tcW w:w="1418" w:type="dxa"/>
            <w:noWrap/>
          </w:tcPr>
          <w:p w:rsidR="00274B15" w:rsidRPr="00832F4F" w:rsidRDefault="00DA6A0F" w:rsidP="00DA6A0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D02F2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AD02F2" w:rsidRPr="004069F6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  <w:tc>
          <w:tcPr>
            <w:tcW w:w="1418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</w:t>
            </w:r>
            <w:r w:rsidR="00B8336B"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1 536,7</w:t>
            </w:r>
          </w:p>
        </w:tc>
        <w:tc>
          <w:tcPr>
            <w:tcW w:w="1418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3204,4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noWrap/>
          </w:tcPr>
          <w:p w:rsidR="0033113E" w:rsidRPr="00832F4F" w:rsidRDefault="0033113E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03D18" w:rsidRPr="004069F6" w:rsidTr="00A00D71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:rsidR="00B03D18" w:rsidRPr="00832F4F" w:rsidRDefault="00832F4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2133,0</w:t>
            </w:r>
          </w:p>
        </w:tc>
        <w:tc>
          <w:tcPr>
            <w:tcW w:w="1418" w:type="dxa"/>
            <w:noWrap/>
          </w:tcPr>
          <w:p w:rsidR="00B03D18" w:rsidRPr="00832F4F" w:rsidRDefault="00832F4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3810,0</w:t>
            </w:r>
          </w:p>
        </w:tc>
        <w:tc>
          <w:tcPr>
            <w:tcW w:w="1417" w:type="dxa"/>
            <w:noWrap/>
          </w:tcPr>
          <w:p w:rsidR="00B03D18" w:rsidRPr="00832F4F" w:rsidRDefault="00B03D18" w:rsidP="008E1635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7228,0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B03D18" w:rsidP="00E14792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380,0 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B03D18" w:rsidP="00E14792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385,0 </w:t>
            </w:r>
          </w:p>
        </w:tc>
      </w:tr>
    </w:tbl>
    <w:p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:rsidR="00121A0B" w:rsidRPr="00F15257" w:rsidRDefault="002B3586" w:rsidP="00F15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257">
        <w:rPr>
          <w:rFonts w:ascii="Times New Roman" w:hAnsi="Times New Roman"/>
          <w:b/>
          <w:sz w:val="28"/>
          <w:szCs w:val="28"/>
        </w:rPr>
        <w:t xml:space="preserve">4. Расходы бюджета </w:t>
      </w:r>
      <w:r w:rsidR="00F15257" w:rsidRPr="00F15257">
        <w:rPr>
          <w:rFonts w:ascii="Times New Roman" w:hAnsi="Times New Roman"/>
          <w:b/>
          <w:sz w:val="28"/>
          <w:szCs w:val="28"/>
        </w:rPr>
        <w:t>Золотостепского</w:t>
      </w:r>
      <w:r w:rsidR="00616BFE" w:rsidRPr="00F15257">
        <w:rPr>
          <w:rFonts w:ascii="Times New Roman" w:hAnsi="Times New Roman"/>
          <w:b/>
          <w:sz w:val="28"/>
          <w:szCs w:val="28"/>
        </w:rPr>
        <w:t xml:space="preserve"> </w:t>
      </w:r>
      <w:r w:rsidRPr="00F1525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3682" w:rsidRPr="00FF3682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4686059"/>
      <w:r w:rsidRPr="00FF3682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lastRenderedPageBreak/>
        <w:t>Расходы</w:t>
      </w:r>
      <w:r w:rsidRPr="00FF3682">
        <w:rPr>
          <w:rFonts w:ascii="Times New Roman" w:hAnsi="Times New Roman"/>
          <w:b/>
          <w:sz w:val="28"/>
          <w:szCs w:val="28"/>
        </w:rPr>
        <w:t xml:space="preserve"> </w:t>
      </w:r>
      <w:r w:rsidRPr="00FF3682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12783,4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6086,0 тыс. рублей, в том числе условно утвержденные расходы в сумме 148,0 тыс. рублей;</w:t>
      </w:r>
    </w:p>
    <w:p w:rsidR="00FF3682" w:rsidRPr="00FF3682" w:rsidRDefault="00FF3682" w:rsidP="0091092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6240,1 тыс. рублей, в том числе условно утвержденные расходы в сумме 297,0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2022 год – 2840,3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2023 год – 2833,9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2024 год – 2826,0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главы муниципального образования: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700,0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705,0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710,0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центрального аппарата: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1500,0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1505,0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1510,0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Уплату земельного налога, налога на имущество и транспортного налога органами местного самоуправления: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Резервный фонд: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"Обеспечение первичных мер пожарной безопасности Золотостепского муниципального образования":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"Развитие муниципальной службы в администрации Золотостепского муниципального образования":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503,3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484,9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465,0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"Улучшение условий и охраны труда в администрации Золотостепского муниципального образования":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lastRenderedPageBreak/>
        <w:t>Муниципальную программу "Проведение мероприятий на территории Золотостепского муниципального образования в связи с памятными событиями, знаменательными и юбилейными датами":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Оценку недвижимости, признание прав и регулирования отношений по государственной и муниципальной собственности: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2,0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Содержание и обслуживание казны: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2,0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3,0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3,0 тыс. рублей;</w:t>
      </w:r>
    </w:p>
    <w:p w:rsidR="00FF3682" w:rsidRPr="0091092F" w:rsidRDefault="00FF3682" w:rsidP="0091092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3,0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2022 год – 7903,1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2023 год – 1051,1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2024 год – 1051,1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"Энергосбережение и повышение энергетической эффективности в Золотостепском муниципальном образовании Советского мунииципального района":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"Повышение безопасности дорожного движения в Золотостепском муниципальном образовании":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7798,1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946,1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946,1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Мероприятия по землеустройству и землепользованию: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2022 год – 2040,0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2023 год – 2053,0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2024 год – 2066,0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lastRenderedPageBreak/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Коммунальное хозяйство</w:t>
      </w:r>
      <w:r w:rsidRPr="00FF3682">
        <w:rPr>
          <w:rFonts w:ascii="Times New Roman" w:hAnsi="Times New Roman"/>
          <w:sz w:val="28"/>
          <w:szCs w:val="28"/>
        </w:rPr>
        <w:t xml:space="preserve"> р</w:t>
      </w:r>
      <w:r w:rsidRPr="00FF3682">
        <w:rPr>
          <w:rFonts w:ascii="Times New Roman" w:hAnsi="Times New Roman"/>
          <w:i/>
          <w:iCs/>
          <w:sz w:val="28"/>
          <w:szCs w:val="28"/>
        </w:rPr>
        <w:t>асходы на обеспечение деятельности муниципальных казенных учреждений: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650,0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652,0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654,0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Благоустройство</w:t>
      </w:r>
      <w:r w:rsidRPr="00FF3682">
        <w:rPr>
          <w:rFonts w:ascii="Times New Roman" w:hAnsi="Times New Roman"/>
          <w:sz w:val="28"/>
          <w:szCs w:val="28"/>
        </w:rPr>
        <w:t xml:space="preserve"> на м</w:t>
      </w:r>
      <w:r w:rsidRPr="00FF3682">
        <w:rPr>
          <w:rFonts w:ascii="Times New Roman" w:hAnsi="Times New Roman"/>
          <w:i/>
          <w:iCs/>
          <w:sz w:val="28"/>
          <w:szCs w:val="28"/>
        </w:rPr>
        <w:t xml:space="preserve">униципальную программу "Благоустройство территории Золотостепского муниципального образования" </w:t>
      </w:r>
      <w:r w:rsidRPr="00FF3682">
        <w:rPr>
          <w:rFonts w:ascii="Times New Roman" w:hAnsi="Times New Roman"/>
          <w:sz w:val="28"/>
          <w:szCs w:val="28"/>
        </w:rPr>
        <w:t>запланированы расходы: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280,0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284,0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288,0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Уличное освещение: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180,0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182,0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184,0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Прочие мероприятия по благоустройству: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Другие вопросы в области жилищно-коммунального хозяйства</w:t>
      </w:r>
      <w:r w:rsidRPr="00FF3682">
        <w:rPr>
          <w:rFonts w:ascii="Times New Roman" w:hAnsi="Times New Roman"/>
          <w:sz w:val="28"/>
          <w:szCs w:val="28"/>
        </w:rPr>
        <w:t xml:space="preserve"> </w:t>
      </w:r>
      <w:r w:rsidRPr="00FF3682">
        <w:rPr>
          <w:rFonts w:ascii="Times New Roman" w:hAnsi="Times New Roman"/>
          <w:bCs/>
          <w:i/>
          <w:iCs/>
          <w:sz w:val="28"/>
          <w:szCs w:val="28"/>
        </w:rPr>
        <w:t xml:space="preserve">расходы на обеспечение деятельности муниципальных казенных учреждений </w:t>
      </w:r>
      <w:r w:rsidRPr="00FF3682">
        <w:rPr>
          <w:rFonts w:ascii="Times New Roman" w:hAnsi="Times New Roman"/>
          <w:sz w:val="28"/>
          <w:szCs w:val="28"/>
        </w:rPr>
        <w:t>в объеме: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1110,0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1117,0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1124,0 тыс. рублей.</w:t>
      </w:r>
    </w:p>
    <w:p w:rsidR="00F15257" w:rsidRPr="00F15257" w:rsidRDefault="00F15257" w:rsidP="00F1525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0"/>
    <w:p w:rsidR="008865E2" w:rsidRDefault="002B3586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Золотостепск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B67D0" w:rsidRPr="005A7130" w:rsidRDefault="00D75F19" w:rsidP="008865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3586"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:rsidTr="005A7130">
        <w:trPr>
          <w:cnfStyle w:val="100000000000"/>
          <w:trHeight w:val="794"/>
        </w:trPr>
        <w:tc>
          <w:tcPr>
            <w:cnfStyle w:val="001000000000"/>
            <w:tcW w:w="706" w:type="dxa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:rsidTr="005A7130">
        <w:trPr>
          <w:cnfStyle w:val="000000100000"/>
          <w:trHeight w:val="289"/>
        </w:trPr>
        <w:tc>
          <w:tcPr>
            <w:cnfStyle w:val="001000000000"/>
            <w:tcW w:w="706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2137" w:rsidRPr="004069F6" w:rsidTr="00C9300A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2897,2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1959,2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2840,3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2833,9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2826,0</w:t>
            </w:r>
          </w:p>
        </w:tc>
      </w:tr>
      <w:tr w:rsidR="00DD2137" w:rsidRPr="004069F6" w:rsidTr="0046351B">
        <w:trPr>
          <w:cnfStyle w:val="000000100000"/>
          <w:trHeight w:val="121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:rsidR="00DD2137" w:rsidRPr="004069F6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781,3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430,3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700,0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705,0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710,0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:rsidR="00D97035" w:rsidRPr="005A7130" w:rsidRDefault="00D97035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5A7130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647A79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281" w:type="dxa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</w:tr>
      <w:tr w:rsidR="00DD2137" w:rsidRPr="004069F6" w:rsidTr="00D14F2B">
        <w:trPr>
          <w:cnfStyle w:val="00000010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:rsidR="00DD2137" w:rsidRPr="005A7130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313,9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530,3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511,9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492,0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D2137" w:rsidRPr="00DD213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8865E2" w:rsidRPr="00DD2137"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156,1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2</w:t>
            </w:r>
            <w:r w:rsidR="00DD2137" w:rsidRPr="00DD2137">
              <w:rPr>
                <w:rFonts w:ascii="Times New Roman" w:eastAsia="Times New Roman" w:hAnsi="Times New Roman"/>
                <w:lang w:eastAsia="ru-RU"/>
              </w:rPr>
              <w:t>2</w:t>
            </w:r>
            <w:r w:rsidR="008865E2" w:rsidRPr="00DD2137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156,1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AF13F8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1684,8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731,7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7903,1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1051,1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1051,1</w:t>
            </w:r>
          </w:p>
        </w:tc>
      </w:tr>
      <w:tr w:rsidR="00DD2137" w:rsidRPr="004069F6" w:rsidTr="008E1635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1536,7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484,6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7798,1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946,1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946,1</w:t>
            </w:r>
          </w:p>
        </w:tc>
      </w:tr>
      <w:tr w:rsidR="00DD2137" w:rsidRPr="004069F6" w:rsidTr="00B10343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1162,8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1464,3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2040,0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2053,0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2066,0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563DBD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230,1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650,0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652,0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654,0</w:t>
            </w:r>
          </w:p>
        </w:tc>
      </w:tr>
      <w:tr w:rsidR="00DD2137" w:rsidRPr="004069F6" w:rsidTr="00A96DD9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126,1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284,0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E14792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288,0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81" w:type="dxa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FC2839" w:rsidRPr="004069F6" w:rsidTr="00A510FA">
        <w:trPr>
          <w:cnfStyle w:val="010000000000"/>
          <w:trHeight w:val="405"/>
        </w:trPr>
        <w:tc>
          <w:tcPr>
            <w:cnfStyle w:val="001000000000"/>
            <w:tcW w:w="3505" w:type="dxa"/>
            <w:gridSpan w:val="2"/>
            <w:noWrap/>
          </w:tcPr>
          <w:p w:rsidR="00FC2839" w:rsidRPr="004069F6" w:rsidRDefault="00FC2839" w:rsidP="001A7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:rsidR="00FC2839" w:rsidRPr="00FC2839" w:rsidRDefault="00FC2839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C2839">
              <w:rPr>
                <w:rFonts w:ascii="Times New Roman" w:hAnsi="Times New Roman" w:cs="Times New Roman"/>
              </w:rPr>
              <w:t>5972,1</w:t>
            </w:r>
          </w:p>
        </w:tc>
        <w:tc>
          <w:tcPr>
            <w:tcW w:w="1304" w:type="dxa"/>
            <w:gridSpan w:val="2"/>
            <w:noWrap/>
          </w:tcPr>
          <w:p w:rsidR="00FC2839" w:rsidRPr="00FC2839" w:rsidRDefault="00FC2839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C2839">
              <w:rPr>
                <w:rFonts w:ascii="Times New Roman" w:hAnsi="Times New Roman" w:cs="Times New Roman"/>
              </w:rPr>
              <w:t>-71 74,25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FC2839" w:rsidRDefault="00FC2839" w:rsidP="00E1479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FC2839">
              <w:rPr>
                <w:rFonts w:ascii="Times New Roman" w:hAnsi="Times New Roman" w:cs="Times New Roman"/>
              </w:rPr>
              <w:t>12783,4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FC2839" w:rsidRDefault="00FC2839" w:rsidP="00E1479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FC2839">
              <w:rPr>
                <w:rFonts w:ascii="Times New Roman" w:hAnsi="Times New Roman" w:cs="Times New Roman"/>
              </w:rPr>
              <w:t>5938,0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FC2839" w:rsidRDefault="00FC2839" w:rsidP="00E1479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FC2839">
              <w:rPr>
                <w:rFonts w:ascii="Times New Roman" w:hAnsi="Times New Roman" w:cs="Times New Roman"/>
              </w:rPr>
              <w:t>5943,1</w:t>
            </w:r>
          </w:p>
        </w:tc>
      </w:tr>
    </w:tbl>
    <w:p w:rsidR="00435181" w:rsidRPr="004069F6" w:rsidRDefault="00435181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E8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Pr="004069F6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4069F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3E71">
        <w:rPr>
          <w:rFonts w:ascii="Times New Roman" w:hAnsi="Times New Roman"/>
          <w:b/>
          <w:bCs/>
          <w:sz w:val="28"/>
          <w:szCs w:val="28"/>
        </w:rPr>
        <w:t xml:space="preserve">Золотостепского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="0091092F">
        <w:rPr>
          <w:rFonts w:ascii="Times New Roman" w:hAnsi="Times New Roman"/>
          <w:b/>
          <w:bCs/>
          <w:sz w:val="28"/>
          <w:szCs w:val="28"/>
        </w:rPr>
        <w:t>2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:rsidR="000762A4" w:rsidRPr="004069F6" w:rsidRDefault="000762A4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0" cy="4305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:rsidR="00A15347" w:rsidRPr="00936ACC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2022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="00936ACC" w:rsidRPr="00936ACC">
        <w:rPr>
          <w:rFonts w:ascii="Times New Roman" w:hAnsi="Times New Roman"/>
          <w:sz w:val="28"/>
          <w:szCs w:val="28"/>
        </w:rPr>
        <w:t xml:space="preserve"> в объеме 8701,4</w:t>
      </w:r>
      <w:r w:rsidR="00A15347" w:rsidRPr="00936ACC">
        <w:rPr>
          <w:rFonts w:ascii="Times New Roman" w:hAnsi="Times New Roman"/>
          <w:sz w:val="28"/>
          <w:szCs w:val="28"/>
        </w:rPr>
        <w:t xml:space="preserve"> тыс.</w:t>
      </w:r>
      <w:r w:rsidR="00936ACC" w:rsidRPr="00936ACC">
        <w:rPr>
          <w:rFonts w:ascii="Times New Roman" w:hAnsi="Times New Roman"/>
          <w:sz w:val="28"/>
          <w:szCs w:val="28"/>
        </w:rPr>
        <w:t xml:space="preserve"> рублей или 68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2023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="00936ACC" w:rsidRPr="00936ACC">
        <w:rPr>
          <w:rFonts w:ascii="Times New Roman" w:hAnsi="Times New Roman"/>
          <w:sz w:val="28"/>
          <w:szCs w:val="28"/>
        </w:rPr>
        <w:t xml:space="preserve"> в объеме 1835,0 тыс. рублей или 31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2024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="00936ACC" w:rsidRPr="00936ACC">
        <w:rPr>
          <w:rFonts w:ascii="Times New Roman" w:hAnsi="Times New Roman"/>
          <w:sz w:val="28"/>
          <w:szCs w:val="28"/>
        </w:rPr>
        <w:t xml:space="preserve"> в объеме 1819,1 тыс. рублей или 31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расходов.</w:t>
      </w:r>
    </w:p>
    <w:p w:rsidR="005A58C2" w:rsidRPr="00936ACC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5347" w:rsidRPr="00936ACC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792189" w:rsidRPr="004069F6" w:rsidRDefault="0079218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4E6A" w:rsidRDefault="001B1FCA" w:rsidP="001B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Улучшение условий и охраны труда в администрации </w:t>
      </w:r>
      <w:r w:rsidR="006C4E6A">
        <w:rPr>
          <w:rFonts w:ascii="Times New Roman" w:hAnsi="Times New Roman"/>
          <w:b/>
          <w:sz w:val="28"/>
          <w:szCs w:val="28"/>
        </w:rPr>
        <w:t>Золотостеп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ского  муниципального образования </w:t>
      </w:r>
    </w:p>
    <w:p w:rsidR="001B1FCA" w:rsidRPr="004069F6" w:rsidRDefault="006C4E6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6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336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993361">
        <w:rPr>
          <w:rFonts w:ascii="Times New Roman" w:hAnsi="Times New Roman"/>
          <w:b/>
          <w:sz w:val="28"/>
          <w:szCs w:val="28"/>
        </w:rPr>
        <w:t xml:space="preserve"> годы</w:t>
      </w:r>
      <w:r w:rsidR="001B1FCA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42D" w:rsidRPr="004069F6" w:rsidRDefault="00060FD8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28.65pt;margin-top:.6pt;width:342.5pt;height:169.4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FF3682" w:rsidRPr="006C4E6A" w:rsidRDefault="00FF3682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реализация государственной политики в сфере охраны труда;</w:t>
                  </w:r>
                </w:p>
                <w:p w:rsidR="00FF3682" w:rsidRPr="006C4E6A" w:rsidRDefault="00FF3682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            </w:r>
                </w:p>
                <w:p w:rsidR="00FF3682" w:rsidRPr="006C4E6A" w:rsidRDefault="00FF3682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эффективная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оценка условий труда на рабочих местах.</w:t>
                  </w:r>
                </w:p>
                <w:p w:rsidR="00FF3682" w:rsidRPr="006C4E6A" w:rsidRDefault="00FF3682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Основные задачи Программы:</w:t>
                  </w:r>
                </w:p>
                <w:p w:rsidR="00FF3682" w:rsidRPr="006C4E6A" w:rsidRDefault="00FF3682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выявление вредных и (или) опасных производственных факторов;</w:t>
                  </w:r>
                </w:p>
                <w:p w:rsidR="00FF3682" w:rsidRPr="006C4E6A" w:rsidRDefault="00FF3682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снижение производственного травматизма и профессиональной заболеваемости;</w:t>
                  </w:r>
                </w:p>
                <w:p w:rsidR="00FF3682" w:rsidRPr="006C4E6A" w:rsidRDefault="00FF3682" w:rsidP="006C4E6A">
                  <w:pPr>
                    <w:pStyle w:val="a8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создание условий, обеспечивающих сохранение жизни и здоровья работников в процессе трудовой деятельности;</w:t>
                  </w:r>
                </w:p>
                <w:p w:rsidR="00FF3682" w:rsidRPr="006C4E6A" w:rsidRDefault="00FF3682" w:rsidP="006C4E6A">
                  <w:pPr>
                    <w:spacing w:after="0" w:line="240" w:lineRule="auto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обеспечение конституционных прав и гарантий работников на здоровые и безопасные условия труда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-23.65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:rsidR="00FF3682" w:rsidRPr="002B3586" w:rsidRDefault="00FF3682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8242D" w:rsidRPr="004069F6" w:rsidRDefault="00060FD8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42D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6C4E6A" w:rsidRDefault="006C4E6A" w:rsidP="006C4E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</w:t>
      </w:r>
      <w:r w:rsidR="008E1635">
        <w:rPr>
          <w:rFonts w:ascii="Times New Roman" w:hAnsi="Times New Roman"/>
          <w:sz w:val="28"/>
          <w:szCs w:val="28"/>
        </w:rPr>
        <w:t>о образования составляет –15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6C4E6A" w:rsidRDefault="00A43927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E1635">
        <w:rPr>
          <w:rFonts w:ascii="Times New Roman" w:hAnsi="Times New Roman"/>
          <w:sz w:val="28"/>
          <w:szCs w:val="28"/>
        </w:rPr>
        <w:t xml:space="preserve"> год – 5</w:t>
      </w:r>
      <w:r w:rsidR="006C4E6A">
        <w:rPr>
          <w:rFonts w:ascii="Times New Roman" w:hAnsi="Times New Roman"/>
          <w:sz w:val="28"/>
          <w:szCs w:val="28"/>
        </w:rPr>
        <w:t>,0</w:t>
      </w:r>
      <w:r w:rsidR="006C4E6A">
        <w:rPr>
          <w:rFonts w:ascii="Times New Roman" w:hAnsi="Times New Roman"/>
          <w:sz w:val="24"/>
          <w:szCs w:val="24"/>
        </w:rPr>
        <w:t xml:space="preserve"> </w:t>
      </w:r>
      <w:r w:rsidR="006C4E6A">
        <w:rPr>
          <w:rFonts w:ascii="Times New Roman" w:hAnsi="Times New Roman"/>
          <w:sz w:val="28"/>
          <w:szCs w:val="28"/>
        </w:rPr>
        <w:t>тыс. рублей;</w:t>
      </w:r>
    </w:p>
    <w:p w:rsidR="006C4E6A" w:rsidRDefault="00A43927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8E1635">
        <w:rPr>
          <w:rFonts w:ascii="Times New Roman" w:hAnsi="Times New Roman"/>
          <w:sz w:val="28"/>
          <w:szCs w:val="28"/>
        </w:rPr>
        <w:t xml:space="preserve"> год – 5</w:t>
      </w:r>
      <w:r w:rsidR="006C4E6A">
        <w:rPr>
          <w:rFonts w:ascii="Times New Roman" w:hAnsi="Times New Roman"/>
          <w:sz w:val="28"/>
          <w:szCs w:val="28"/>
        </w:rPr>
        <w:t>,0 тыс. рублей;</w:t>
      </w:r>
    </w:p>
    <w:p w:rsidR="006C4E6A" w:rsidRDefault="00A43927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8E1635">
        <w:rPr>
          <w:rFonts w:ascii="Times New Roman" w:hAnsi="Times New Roman"/>
          <w:sz w:val="28"/>
          <w:szCs w:val="28"/>
        </w:rPr>
        <w:t xml:space="preserve"> год – 5</w:t>
      </w:r>
      <w:r w:rsidR="006C4E6A">
        <w:rPr>
          <w:rFonts w:ascii="Times New Roman" w:hAnsi="Times New Roman"/>
          <w:sz w:val="28"/>
          <w:szCs w:val="28"/>
        </w:rPr>
        <w:t>,0 тыс. рублей.</w:t>
      </w:r>
    </w:p>
    <w:p w:rsidR="008E1635" w:rsidRPr="008E1635" w:rsidRDefault="008E1635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4D3CD6" w:rsidRPr="004069F6" w:rsidRDefault="004D3CD6" w:rsidP="008E1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4D3CD6" w:rsidRPr="004069F6" w:rsidRDefault="004D3CD6" w:rsidP="008E16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6C4E6A" w:rsidRPr="006C4E6A" w:rsidRDefault="006C4E6A" w:rsidP="006C4E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>- совершенствование системы  управления охраной труда;</w:t>
      </w:r>
    </w:p>
    <w:p w:rsidR="006C4E6A" w:rsidRPr="006C4E6A" w:rsidRDefault="006C4E6A" w:rsidP="006C4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удельного веса работников, занятых в условиях, не отвечающих санитарно-гигиеническим нормам; </w:t>
      </w:r>
    </w:p>
    <w:p w:rsidR="006C4E6A" w:rsidRPr="006C4E6A" w:rsidRDefault="006C4E6A" w:rsidP="006C4E6A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показателя профессиональной заболеваемости; </w:t>
      </w:r>
    </w:p>
    <w:p w:rsidR="006C4E6A" w:rsidRDefault="006C4E6A" w:rsidP="006C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повышение социальной защищённости и удовлетворённости работников условиями труда. </w:t>
      </w:r>
    </w:p>
    <w:p w:rsidR="008E1635" w:rsidRDefault="008E1635" w:rsidP="006C4E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6A" w:rsidRDefault="00E00025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="00A5290C" w:rsidRP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«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Повышение безопасности дорожного движения в Золотостепском</w:t>
      </w:r>
      <w:r w:rsid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</w:p>
    <w:p w:rsidR="006C4E6A" w:rsidRPr="006C4E6A" w:rsidRDefault="006C4E6A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E6A">
        <w:rPr>
          <w:rFonts w:ascii="Times New Roman" w:hAnsi="Times New Roman"/>
          <w:b/>
          <w:bCs/>
          <w:sz w:val="28"/>
          <w:szCs w:val="28"/>
        </w:rPr>
        <w:t xml:space="preserve"> на 2020-2022 годы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»</w:t>
      </w:r>
    </w:p>
    <w:p w:rsidR="002B3586" w:rsidRPr="004069F6" w:rsidRDefault="00060FD8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176" style="position:absolute;margin-left:128.6pt;margin-top:2.35pt;width:337.6pt;height:201.2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:rsidR="00FF3682" w:rsidRPr="008E1635" w:rsidRDefault="00FF3682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сокращение количества ДТП и снижение их тяжести, а также сокращение лиц, пострадавших в результате дорожно-транспортных происшествий</w:t>
                  </w:r>
                </w:p>
                <w:p w:rsidR="00FF3682" w:rsidRPr="008E1635" w:rsidRDefault="00FF3682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совершаемых по причине «человеческого фактора»;</w:t>
                  </w:r>
                </w:p>
                <w:p w:rsidR="00FF3682" w:rsidRPr="008E1635" w:rsidRDefault="00FF3682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повышение правового сознания участников дорожного движения, информирование у них стереотипов безопасного поведения на дорогах;</w:t>
                  </w:r>
                </w:p>
                <w:p w:rsidR="00FF3682" w:rsidRPr="008E1635" w:rsidRDefault="00FF3682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</w:t>
                  </w:r>
                </w:p>
                <w:p w:rsidR="00FF3682" w:rsidRPr="008E1635" w:rsidRDefault="00FF3682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тяжких последствий от дорожно-транспортных происшествий.</w:t>
                  </w:r>
                </w:p>
              </w:txbxContent>
            </v:textbox>
          </v:shape>
        </w:pict>
      </w:r>
    </w:p>
    <w:p w:rsidR="002B3586" w:rsidRPr="004069F6" w:rsidRDefault="00060FD8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1" type="#_x0000_t21" style="position:absolute;left:0;text-align:left;margin-left:-28.1pt;margin-top:5.3pt;width:140.8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FF3682" w:rsidRPr="002B3586" w:rsidRDefault="00FF3682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B3586" w:rsidRPr="004069F6" w:rsidRDefault="00060FD8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122" style="position:absolute;left:0;text-align:left;margin-left:24.45pt;margin-top:7.8pt;width:1in;height:63pt;z-index:251647488" filled="f" stroked="f"/>
        </w:pict>
      </w:r>
    </w:p>
    <w:p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p w:rsidR="008E1635" w:rsidRDefault="008E1635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1635">
        <w:rPr>
          <w:rFonts w:ascii="Times New Roman" w:hAnsi="Times New Roman"/>
          <w:sz w:val="28"/>
          <w:szCs w:val="28"/>
        </w:rPr>
        <w:t>Общий объем финансирования мероприятий Прог</w:t>
      </w:r>
      <w:r w:rsidR="00A43927">
        <w:rPr>
          <w:rFonts w:ascii="Times New Roman" w:hAnsi="Times New Roman"/>
          <w:sz w:val="28"/>
          <w:szCs w:val="28"/>
        </w:rPr>
        <w:t>раммы составляет 9690,0</w:t>
      </w:r>
      <w:r w:rsidRPr="008E1635">
        <w:rPr>
          <w:rFonts w:ascii="Times New Roman" w:hAnsi="Times New Roman"/>
          <w:sz w:val="28"/>
          <w:szCs w:val="28"/>
        </w:rPr>
        <w:t xml:space="preserve"> тыс. рублей (прогнозно):</w:t>
      </w:r>
    </w:p>
    <w:p w:rsidR="008E1635" w:rsidRDefault="00A43927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E1635" w:rsidRPr="008E163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– 7798,1</w:t>
      </w:r>
      <w:r w:rsidR="008E1635" w:rsidRPr="008E1635">
        <w:rPr>
          <w:rFonts w:ascii="Times New Roman" w:hAnsi="Times New Roman"/>
          <w:sz w:val="28"/>
          <w:szCs w:val="28"/>
        </w:rPr>
        <w:t xml:space="preserve"> </w:t>
      </w:r>
      <w:r w:rsidR="008E1635">
        <w:rPr>
          <w:rFonts w:ascii="Times New Roman" w:hAnsi="Times New Roman"/>
          <w:sz w:val="28"/>
          <w:szCs w:val="28"/>
        </w:rPr>
        <w:t>т</w:t>
      </w:r>
      <w:r w:rsidR="008E1635" w:rsidRPr="008E1635">
        <w:rPr>
          <w:rFonts w:ascii="Times New Roman" w:hAnsi="Times New Roman"/>
          <w:sz w:val="28"/>
          <w:szCs w:val="28"/>
        </w:rPr>
        <w:t>ыс. руб.,</w:t>
      </w:r>
    </w:p>
    <w:p w:rsidR="008E1635" w:rsidRDefault="00A43927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946,1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(прогнозно), </w:t>
      </w:r>
    </w:p>
    <w:p w:rsidR="008E1635" w:rsidRPr="008E1635" w:rsidRDefault="00A43927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946,1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(прогнозно).</w:t>
      </w:r>
    </w:p>
    <w:p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:rsidR="00E00025" w:rsidRPr="00E00025" w:rsidRDefault="00A22644" w:rsidP="00E000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02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025" w:rsidRPr="00E00025">
        <w:rPr>
          <w:rFonts w:ascii="Times New Roman" w:hAnsi="Times New Roman"/>
          <w:sz w:val="28"/>
          <w:szCs w:val="28"/>
        </w:rPr>
        <w:t>сокращение количества пострадавших в дорожно-транспортных происшествиях к концу 2022 г.</w:t>
      </w: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Pr="00E00025">
        <w:rPr>
          <w:rFonts w:ascii="Times New Roman" w:hAnsi="Times New Roman"/>
          <w:b/>
          <w:sz w:val="28"/>
          <w:szCs w:val="28"/>
        </w:rPr>
        <w:t>Развитие муниципальной</w:t>
      </w: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hAnsi="Times New Roman"/>
          <w:b/>
          <w:sz w:val="28"/>
          <w:szCs w:val="28"/>
        </w:rPr>
        <w:t>службы в администрации Золотостепского</w:t>
      </w:r>
    </w:p>
    <w:p w:rsidR="00E00025" w:rsidRPr="00E00025" w:rsidRDefault="00E00025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0025">
        <w:rPr>
          <w:rFonts w:ascii="Times New Roman" w:hAnsi="Times New Roman"/>
          <w:b/>
          <w:sz w:val="28"/>
          <w:szCs w:val="28"/>
        </w:rPr>
        <w:t>муницип</w:t>
      </w:r>
      <w:r w:rsidR="00834B1C">
        <w:rPr>
          <w:rFonts w:ascii="Times New Roman" w:hAnsi="Times New Roman"/>
          <w:b/>
          <w:sz w:val="28"/>
          <w:szCs w:val="28"/>
        </w:rPr>
        <w:t>ального образования на 2019-2022</w:t>
      </w:r>
      <w:r w:rsidRPr="00E00025">
        <w:rPr>
          <w:rFonts w:ascii="Times New Roman" w:hAnsi="Times New Roman"/>
          <w:b/>
          <w:sz w:val="28"/>
          <w:szCs w:val="28"/>
        </w:rPr>
        <w:t xml:space="preserve"> годы</w:t>
      </w: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00025" w:rsidRPr="004069F6" w:rsidRDefault="00060FD8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0FD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1" type="#_x0000_t176" style="position:absolute;left:0;text-align:left;margin-left:128.65pt;margin-top:8.5pt;width:342.5pt;height:486.3pt;z-index:251773440" fillcolor="#4f81bd" strokecolor="#f2f2f2" strokeweight="3pt">
            <v:shadow on="t" type="perspective" color="#243f60" opacity=".5" offset="1pt" offset2="-1pt"/>
            <v:textbox style="mso-next-textbox:#_x0000_s1181">
              <w:txbxContent>
                <w:p w:rsidR="00FF3682" w:rsidRPr="00E00025" w:rsidRDefault="00FF3682" w:rsidP="00E00025">
                  <w:pPr>
                    <w:pStyle w:val="afb"/>
                    <w:spacing w:before="0" w:beforeAutospacing="0" w:after="0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создание условий для развития муниципальной службы в Золотостепском  муниципальном образовании;</w:t>
                  </w:r>
                </w:p>
                <w:p w:rsidR="00FF3682" w:rsidRPr="00E00025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            </w:r>
                </w:p>
                <w:p w:rsidR="00FF3682" w:rsidRDefault="00FF3682" w:rsidP="00E0002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0025">
                    <w:rPr>
                      <w:rFonts w:ascii="Times New Roman" w:hAnsi="Times New Roman"/>
                      <w:sz w:val="20"/>
                      <w:szCs w:val="20"/>
                    </w:rPr>
                    <w:t>- создание эффективной системы подготовки, переподготовки и повышения квалификации кадров для работы в органах местного самоуправления;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исключение неэффективных механизмов решения вопросов местного значения;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системы управления кадровыми процессами в организации муниципальной службы;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эффективности и результативности муниципальной службы;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создание системы информирования граждан (муниципальных служащих) о формировании кадрового резерва и его профессиональной реализации;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развитие системы профессионального образования муниципальных служащих,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оценка профессиональной служебной деятельности муниципальных служащих посредством проведения аттестации;</w:t>
                  </w:r>
                </w:p>
                <w:p w:rsidR="00FF3682" w:rsidRPr="00DF4A58" w:rsidRDefault="00FF3682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кадрового резерва для замещения вакантных должностей муниципальной службы в Золотостепском муниципальном образовании;</w:t>
                  </w:r>
                </w:p>
                <w:p w:rsidR="00FF3682" w:rsidRPr="00E00025" w:rsidRDefault="00FF3682" w:rsidP="00E00025">
                  <w:pPr>
                    <w:rPr>
                      <w:rFonts w:ascii="Times New Roman" w:hAnsi="Times New Roman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единого реестра должностей муниципальных служащих</w:t>
                  </w:r>
                </w:p>
              </w:txbxContent>
            </v:textbox>
          </v:shape>
        </w:pict>
      </w:r>
    </w:p>
    <w:p w:rsidR="00E00025" w:rsidRPr="004069F6" w:rsidRDefault="00060FD8" w:rsidP="00E00025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2" type="#_x0000_t21" style="position:absolute;left:0;text-align:left;margin-left:-23.65pt;margin-top:13.6pt;width:140.25pt;height:89.25pt;flip:x;z-index:251774464" fillcolor="#4f81bd" strokecolor="#f2f2f2" strokeweight="3pt">
            <v:shadow on="t" type="perspective" color="#243f60" opacity=".5" offset="1pt" offset2="-1pt"/>
            <v:textbox style="mso-next-textbox:#_x0000_s1182">
              <w:txbxContent>
                <w:p w:rsidR="00FF3682" w:rsidRPr="002B3586" w:rsidRDefault="00FF3682" w:rsidP="00E00025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E00025" w:rsidRPr="004069F6" w:rsidRDefault="00E00025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00025" w:rsidRPr="004069F6" w:rsidRDefault="00060FD8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0" type="#_x0000_t122" style="position:absolute;left:0;text-align:left;margin-left:24.45pt;margin-top:7.8pt;width:1in;height:63pt;z-index:251772416" filled="f" stroked="f"/>
        </w:pict>
      </w:r>
    </w:p>
    <w:p w:rsidR="00E00025" w:rsidRPr="004069F6" w:rsidRDefault="00E00025" w:rsidP="00E00025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E00025" w:rsidRPr="004069F6" w:rsidRDefault="00E00025" w:rsidP="00E00025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E00025" w:rsidRDefault="00E00025" w:rsidP="00E000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</w:t>
      </w:r>
      <w:r w:rsidR="00AA0246">
        <w:rPr>
          <w:rFonts w:ascii="Times New Roman" w:hAnsi="Times New Roman"/>
          <w:sz w:val="28"/>
          <w:szCs w:val="28"/>
        </w:rPr>
        <w:t>ого образования составляет –1453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E00025" w:rsidRDefault="005B02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E00025">
        <w:rPr>
          <w:rFonts w:ascii="Times New Roman" w:hAnsi="Times New Roman"/>
          <w:sz w:val="28"/>
          <w:szCs w:val="28"/>
        </w:rPr>
        <w:t xml:space="preserve"> год – 50</w:t>
      </w:r>
      <w:r>
        <w:rPr>
          <w:rFonts w:ascii="Times New Roman" w:hAnsi="Times New Roman"/>
          <w:sz w:val="28"/>
          <w:szCs w:val="28"/>
        </w:rPr>
        <w:t>3,3</w:t>
      </w:r>
      <w:r w:rsidR="00E00025">
        <w:rPr>
          <w:rFonts w:ascii="Times New Roman" w:hAnsi="Times New Roman"/>
          <w:sz w:val="24"/>
          <w:szCs w:val="24"/>
        </w:rPr>
        <w:t xml:space="preserve"> </w:t>
      </w:r>
      <w:r w:rsidR="00E00025">
        <w:rPr>
          <w:rFonts w:ascii="Times New Roman" w:hAnsi="Times New Roman"/>
          <w:sz w:val="28"/>
          <w:szCs w:val="28"/>
        </w:rPr>
        <w:t>тыс. рублей;</w:t>
      </w:r>
    </w:p>
    <w:p w:rsidR="00E00025" w:rsidRDefault="005B02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484,9</w:t>
      </w:r>
      <w:r w:rsidR="00E00025">
        <w:rPr>
          <w:rFonts w:ascii="Times New Roman" w:hAnsi="Times New Roman"/>
          <w:sz w:val="28"/>
          <w:szCs w:val="28"/>
        </w:rPr>
        <w:t xml:space="preserve"> тыс. рублей;</w:t>
      </w:r>
    </w:p>
    <w:p w:rsidR="00E00025" w:rsidRDefault="005B02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465,0</w:t>
      </w:r>
      <w:r w:rsidR="00E00025">
        <w:rPr>
          <w:rFonts w:ascii="Times New Roman" w:hAnsi="Times New Roman"/>
          <w:sz w:val="28"/>
          <w:szCs w:val="28"/>
        </w:rPr>
        <w:t xml:space="preserve"> тыс. рублей.</w:t>
      </w:r>
    </w:p>
    <w:p w:rsidR="00E00025" w:rsidRPr="008E1635" w:rsidRDefault="00E0002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E00025" w:rsidRPr="004069F6" w:rsidRDefault="00E00025" w:rsidP="00E000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E00025" w:rsidRPr="0023721B" w:rsidRDefault="00E00025" w:rsidP="0023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формирование кадрового резерва для замещения вакантных должностей муниципальной службы в Золотостепском муниципальном образовании, оптимизация численности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увеличение процента молодых специалистов;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E00025" w:rsidRDefault="0023721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1B">
        <w:rPr>
          <w:rFonts w:ascii="Times New Roman" w:hAnsi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конкурсах).</w:t>
      </w:r>
    </w:p>
    <w:p w:rsidR="0032214B" w:rsidRDefault="0032214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14B" w:rsidRPr="0023721B" w:rsidRDefault="0032214B" w:rsidP="00322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214B" w:rsidRPr="0032214B" w:rsidRDefault="0032214B" w:rsidP="00322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Pr="0032214B">
        <w:rPr>
          <w:rFonts w:ascii="Times New Roman" w:hAnsi="Times New Roman"/>
          <w:b/>
          <w:sz w:val="28"/>
          <w:szCs w:val="28"/>
        </w:rPr>
        <w:t xml:space="preserve">Благоустройство территории Золотостепского муниципального образования </w:t>
      </w:r>
    </w:p>
    <w:p w:rsidR="0032214B" w:rsidRDefault="0032214B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214B">
        <w:rPr>
          <w:rFonts w:ascii="Times New Roman" w:hAnsi="Times New Roman"/>
          <w:b/>
          <w:sz w:val="28"/>
          <w:szCs w:val="28"/>
        </w:rPr>
        <w:t>на 2019-202</w:t>
      </w:r>
      <w:r w:rsidR="00F966C6">
        <w:rPr>
          <w:rFonts w:ascii="Times New Roman" w:hAnsi="Times New Roman"/>
          <w:b/>
          <w:sz w:val="28"/>
          <w:szCs w:val="28"/>
        </w:rPr>
        <w:t>2</w:t>
      </w:r>
      <w:r w:rsidRPr="0032214B">
        <w:rPr>
          <w:rFonts w:ascii="Times New Roman" w:hAnsi="Times New Roman"/>
          <w:b/>
          <w:sz w:val="28"/>
          <w:szCs w:val="28"/>
        </w:rPr>
        <w:t xml:space="preserve"> годы</w:t>
      </w: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2214B" w:rsidRPr="0032214B" w:rsidRDefault="0032214B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14B" w:rsidRPr="004069F6" w:rsidRDefault="00060FD8" w:rsidP="0032214B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176" style="position:absolute;left:0;text-align:left;margin-left:128.65pt;margin-top:.6pt;width:342.5pt;height:144.35pt;z-index:251777536" fillcolor="#4f81bd" strokecolor="#f2f2f2" strokeweight="3pt">
            <v:shadow on="t" type="perspective" color="#243f60" opacity=".5" offset="1pt" offset2="-1pt"/>
            <v:textbox style="mso-next-textbox:#_x0000_s1184">
              <w:txbxContent>
                <w:p w:rsidR="00FF3682" w:rsidRPr="0032214B" w:rsidRDefault="00FF3682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совершенствование системы комплексного благоустройства Золотостепского муниципального образования, создание комфортных условий проживания и отдыха населения;</w:t>
                  </w:r>
                </w:p>
                <w:p w:rsidR="00FF3682" w:rsidRPr="0032214B" w:rsidRDefault="00FF3682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осуществление работ по строительству, реконструкции и капитальному ремонту объектов благоустройства, расположенных на территории Золотостепского МО;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приведение в качественное состояние элементов благоустройства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1" style="position:absolute;left:0;text-align:left;margin-left:-23.65pt;margin-top:13.6pt;width:140.25pt;height:89.25pt;flip:x;z-index:251778560" fillcolor="#4f81bd" strokecolor="#f2f2f2" strokeweight="3pt">
            <v:shadow on="t" type="perspective" color="#243f60" opacity=".5" offset="1pt" offset2="-1pt"/>
            <v:textbox style="mso-next-textbox:#_x0000_s1185">
              <w:txbxContent>
                <w:p w:rsidR="00FF3682" w:rsidRPr="002B3586" w:rsidRDefault="00FF3682" w:rsidP="0032214B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2214B" w:rsidRPr="004069F6" w:rsidRDefault="0032214B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214B" w:rsidRPr="004069F6" w:rsidRDefault="00060FD8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122" style="position:absolute;left:0;text-align:left;margin-left:24.45pt;margin-top:7.8pt;width:1in;height:63pt;z-index:251776512" filled="f" stroked="f"/>
        </w:pict>
      </w:r>
    </w:p>
    <w:p w:rsidR="0032214B" w:rsidRPr="004069F6" w:rsidRDefault="0032214B" w:rsidP="0032214B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32214B" w:rsidRDefault="0032214B" w:rsidP="003221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</w:t>
      </w:r>
      <w:r w:rsidR="00F966C6">
        <w:rPr>
          <w:rFonts w:ascii="Times New Roman" w:hAnsi="Times New Roman"/>
          <w:sz w:val="28"/>
          <w:szCs w:val="28"/>
        </w:rPr>
        <w:t>ного образования составляет –852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32214B" w:rsidRDefault="00F966C6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28</w:t>
      </w:r>
      <w:r w:rsidR="0032214B">
        <w:rPr>
          <w:rFonts w:ascii="Times New Roman" w:hAnsi="Times New Roman"/>
          <w:sz w:val="28"/>
          <w:szCs w:val="28"/>
        </w:rPr>
        <w:t>0,0</w:t>
      </w:r>
      <w:r w:rsidR="0032214B">
        <w:rPr>
          <w:rFonts w:ascii="Times New Roman" w:hAnsi="Times New Roman"/>
          <w:sz w:val="24"/>
          <w:szCs w:val="24"/>
        </w:rPr>
        <w:t xml:space="preserve"> </w:t>
      </w:r>
      <w:r w:rsidR="0032214B">
        <w:rPr>
          <w:rFonts w:ascii="Times New Roman" w:hAnsi="Times New Roman"/>
          <w:sz w:val="28"/>
          <w:szCs w:val="28"/>
        </w:rPr>
        <w:t>тыс. рублей;</w:t>
      </w:r>
    </w:p>
    <w:p w:rsidR="0032214B" w:rsidRDefault="00F966C6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284</w:t>
      </w:r>
      <w:r w:rsidR="0032214B">
        <w:rPr>
          <w:rFonts w:ascii="Times New Roman" w:hAnsi="Times New Roman"/>
          <w:sz w:val="28"/>
          <w:szCs w:val="28"/>
        </w:rPr>
        <w:t>,0 тыс. рублей;</w:t>
      </w:r>
    </w:p>
    <w:p w:rsidR="0032214B" w:rsidRDefault="00F966C6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288</w:t>
      </w:r>
      <w:r w:rsidR="0032214B">
        <w:rPr>
          <w:rFonts w:ascii="Times New Roman" w:hAnsi="Times New Roman"/>
          <w:sz w:val="28"/>
          <w:szCs w:val="28"/>
        </w:rPr>
        <w:t>,0 тыс. рублей.</w:t>
      </w:r>
    </w:p>
    <w:p w:rsidR="0032214B" w:rsidRPr="008E1635" w:rsidRDefault="0032214B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32214B" w:rsidRDefault="0032214B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81093" w:rsidRPr="004069F6" w:rsidRDefault="005452C0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14B" w:rsidRPr="004069F6" w:rsidRDefault="0032214B" w:rsidP="003221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32214B" w:rsidRPr="0032214B" w:rsidRDefault="00781093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32214B" w:rsidRPr="0032214B">
        <w:rPr>
          <w:rFonts w:ascii="Times New Roman" w:eastAsia="Symbol" w:hAnsi="Times New Roman"/>
          <w:sz w:val="28"/>
          <w:szCs w:val="28"/>
        </w:rPr>
        <w:t>-</w:t>
      </w:r>
      <w:r>
        <w:rPr>
          <w:rFonts w:ascii="Times New Roman" w:eastAsia="Symbol" w:hAnsi="Times New Roman"/>
          <w:sz w:val="28"/>
          <w:szCs w:val="28"/>
        </w:rPr>
        <w:t> </w:t>
      </w:r>
      <w:r w:rsidR="0032214B" w:rsidRPr="0032214B">
        <w:rPr>
          <w:rFonts w:ascii="Times New Roman" w:hAnsi="Times New Roman"/>
          <w:sz w:val="28"/>
          <w:szCs w:val="28"/>
        </w:rPr>
        <w:t>повышение уровня озеленения и э</w:t>
      </w:r>
      <w:r>
        <w:rPr>
          <w:rFonts w:ascii="Times New Roman" w:hAnsi="Times New Roman"/>
          <w:sz w:val="28"/>
          <w:szCs w:val="28"/>
        </w:rPr>
        <w:t xml:space="preserve">стетичности населенных пунктов, </w:t>
      </w:r>
      <w:r w:rsidR="0032214B" w:rsidRPr="0032214B">
        <w:rPr>
          <w:rFonts w:ascii="Times New Roman" w:hAnsi="Times New Roman"/>
          <w:sz w:val="28"/>
          <w:szCs w:val="28"/>
        </w:rPr>
        <w:t xml:space="preserve">расположенных на территории Золотостепского муниципального образования; </w:t>
      </w:r>
    </w:p>
    <w:p w:rsidR="0032214B" w:rsidRPr="0032214B" w:rsidRDefault="00781093" w:rsidP="0032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2214B" w:rsidRPr="0032214B">
        <w:rPr>
          <w:rFonts w:ascii="Times New Roman" w:hAnsi="Times New Roman"/>
          <w:sz w:val="28"/>
          <w:szCs w:val="28"/>
        </w:rPr>
        <w:t xml:space="preserve"> благоустройство кладбищ</w:t>
      </w:r>
    </w:p>
    <w:p w:rsidR="00E00025" w:rsidRPr="0032214B" w:rsidRDefault="0032214B" w:rsidP="00322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4B">
        <w:rPr>
          <w:rFonts w:ascii="Times New Roman" w:eastAsia="Symbol" w:hAnsi="Times New Roman"/>
          <w:sz w:val="28"/>
          <w:szCs w:val="28"/>
        </w:rPr>
        <w:t>-</w:t>
      </w:r>
      <w:r w:rsidR="00781093">
        <w:rPr>
          <w:rFonts w:ascii="Times New Roman" w:eastAsia="Symbol" w:hAnsi="Times New Roman"/>
          <w:sz w:val="28"/>
          <w:szCs w:val="28"/>
        </w:rPr>
        <w:t xml:space="preserve"> </w:t>
      </w:r>
      <w:r w:rsidRPr="0032214B">
        <w:rPr>
          <w:rFonts w:ascii="Times New Roman" w:hAnsi="Times New Roman"/>
          <w:sz w:val="28"/>
          <w:szCs w:val="28"/>
        </w:rPr>
        <w:t>повышение уровня комфортности и чистоты населенного пункта, расположенного  на территории Золотостепского муниципального образования, посредством установки дополнительного количества малых архитектурных форм (скамеек, урн)</w:t>
      </w:r>
      <w:r w:rsidR="00781093">
        <w:rPr>
          <w:rFonts w:ascii="Times New Roman" w:hAnsi="Times New Roman"/>
          <w:sz w:val="28"/>
          <w:szCs w:val="28"/>
        </w:rPr>
        <w:t>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6E71" w:rsidRDefault="00956E71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Золотостепского  муниципального образования </w:t>
      </w:r>
    </w:p>
    <w:p w:rsidR="00956E71" w:rsidRPr="00956E71" w:rsidRDefault="006D4AFC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2019-2022</w:t>
      </w:r>
      <w:r w:rsidR="00956E71"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 годы</w:t>
      </w:r>
      <w:r w:rsidR="00956E71"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56E71" w:rsidRPr="0032214B" w:rsidRDefault="00956E71" w:rsidP="00956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E71" w:rsidRPr="004069F6" w:rsidRDefault="00060FD8" w:rsidP="00956E71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176" style="position:absolute;left:0;text-align:left;margin-left:128.65pt;margin-top:.6pt;width:342.5pt;height:117.2pt;z-index:251781632" fillcolor="#4f81bd" strokecolor="#f2f2f2" strokeweight="3pt">
            <v:shadow on="t" type="perspective" color="#243f60" opacity=".5" offset="1pt" offset2="-1pt"/>
            <v:textbox style="mso-next-textbox:#_x0000_s1188">
              <w:txbxContent>
                <w:p w:rsidR="00FF3682" w:rsidRPr="00956E71" w:rsidRDefault="00FF3682" w:rsidP="00956E7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            </w:r>
                </w:p>
                <w:p w:rsidR="00FF3682" w:rsidRPr="00956E71" w:rsidRDefault="00FF3682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повышение эффективности проводимой противопожарной пропаганды с населением  муниципального образования</w:t>
                  </w:r>
                </w:p>
                <w:p w:rsidR="00FF3682" w:rsidRPr="00956E71" w:rsidRDefault="00FF3682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обеспечение необходимых условий для реализации полномочия по обеспечению первичных мер пожарной безопасности.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21" style="position:absolute;left:0;text-align:left;margin-left:-23.65pt;margin-top:13.6pt;width:140.25pt;height:89.25pt;flip:x;z-index:251782656" fillcolor="#4f81bd" strokecolor="#f2f2f2" strokeweight="3pt">
            <v:shadow on="t" type="perspective" color="#243f60" opacity=".5" offset="1pt" offset2="-1pt"/>
            <v:textbox style="mso-next-textbox:#_x0000_s1189">
              <w:txbxContent>
                <w:p w:rsidR="00FF3682" w:rsidRPr="002B3586" w:rsidRDefault="00FF3682" w:rsidP="00956E7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956E71" w:rsidRPr="004069F6" w:rsidRDefault="00956E71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56E71" w:rsidRPr="004069F6" w:rsidRDefault="00060FD8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122" style="position:absolute;left:0;text-align:left;margin-left:24.45pt;margin-top:7.8pt;width:1in;height:63pt;z-index:251780608" filled="f" stroked="f"/>
        </w:pict>
      </w:r>
    </w:p>
    <w:p w:rsidR="00956E71" w:rsidRPr="004069F6" w:rsidRDefault="00956E71" w:rsidP="00956E71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956E71" w:rsidRDefault="00956E71" w:rsidP="00956E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муниципального образования составляет –15,0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56E71">
        <w:rPr>
          <w:rFonts w:ascii="Times New Roman" w:hAnsi="Times New Roman"/>
          <w:sz w:val="28"/>
          <w:szCs w:val="28"/>
        </w:rPr>
        <w:t xml:space="preserve"> год – 5,0</w:t>
      </w:r>
      <w:r w:rsidR="00956E71">
        <w:rPr>
          <w:rFonts w:ascii="Times New Roman" w:hAnsi="Times New Roman"/>
          <w:sz w:val="24"/>
          <w:szCs w:val="24"/>
        </w:rPr>
        <w:t xml:space="preserve"> </w:t>
      </w:r>
      <w:r w:rsidR="00956E71">
        <w:rPr>
          <w:rFonts w:ascii="Times New Roman" w:hAnsi="Times New Roman"/>
          <w:sz w:val="28"/>
          <w:szCs w:val="28"/>
        </w:rPr>
        <w:t>тыс. рублей;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956E71">
        <w:rPr>
          <w:rFonts w:ascii="Times New Roman" w:hAnsi="Times New Roman"/>
          <w:sz w:val="28"/>
          <w:szCs w:val="28"/>
        </w:rPr>
        <w:t xml:space="preserve"> год – 5,0 тыс. рублей;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956E71">
        <w:rPr>
          <w:rFonts w:ascii="Times New Roman" w:hAnsi="Times New Roman"/>
          <w:sz w:val="28"/>
          <w:szCs w:val="28"/>
        </w:rPr>
        <w:t xml:space="preserve"> год – 5,0 тыс. рублей.</w:t>
      </w:r>
    </w:p>
    <w:p w:rsidR="00956E71" w:rsidRPr="008E1635" w:rsidRDefault="00956E71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956E71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956E71" w:rsidRPr="004069F6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E71" w:rsidRPr="004069F6" w:rsidRDefault="00956E71" w:rsidP="00956E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956E71" w:rsidRPr="00956E71" w:rsidRDefault="00956E71" w:rsidP="00956E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</w:rPr>
        <w:lastRenderedPageBreak/>
        <w:tab/>
      </w:r>
      <w:r w:rsidRPr="00956E71">
        <w:rPr>
          <w:rFonts w:ascii="Times New Roman" w:hAnsi="Times New Roman"/>
          <w:sz w:val="28"/>
          <w:szCs w:val="28"/>
          <w:lang w:eastAsia="ar-SA"/>
        </w:rPr>
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E00025" w:rsidRPr="00956E71" w:rsidRDefault="00956E71" w:rsidP="00956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6E71">
        <w:rPr>
          <w:rFonts w:ascii="Times New Roman" w:hAnsi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4AB6" w:rsidRDefault="00704AB6" w:rsidP="0070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>
        <w:rPr>
          <w:rFonts w:ascii="Times New Roman" w:hAnsi="Times New Roman"/>
          <w:b/>
          <w:bCs/>
          <w:sz w:val="28"/>
          <w:szCs w:val="28"/>
        </w:rPr>
        <w:t>Энергосбережение и повышение энергетической эффективности в Золотостепском муниципальном образовании Советского муниципального</w:t>
      </w:r>
    </w:p>
    <w:p w:rsidR="00704AB6" w:rsidRPr="00956E71" w:rsidRDefault="00704AB6" w:rsidP="00704A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района на 2021-2023 годы</w:t>
      </w: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4AB6" w:rsidRPr="0032214B" w:rsidRDefault="00704AB6" w:rsidP="00704A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AB6" w:rsidRPr="004069F6" w:rsidRDefault="00060FD8" w:rsidP="00704AB6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176" style="position:absolute;left:0;text-align:left;margin-left:128.65pt;margin-top:.6pt;width:342.5pt;height:146.85pt;z-index:251785728" fillcolor="#4f81bd" strokecolor="#f2f2f2" strokeweight="3pt">
            <v:shadow on="t" type="perspective" color="#243f60" opacity=".5" offset="1pt" offset2="-1pt"/>
            <v:textbox style="mso-next-textbox:#_x0000_s1191">
              <w:txbxContent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 стимулирование энергосбережения и повышение энергетической эффективности;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внедрение энергосберегающих технологий с целью  экономного использования энергоресурсов; 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улучшение качества поставляемых коммунальных услуг; 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повышение устойчивости и эффективности обеспечения потребителей энергоносителями; 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 снижение удельной энергоемкости за счет создания и внедрения передовых энергоэффективных технологий и оборудования;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 уменьшение негативного воздействия на окружающую среду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2" type="#_x0000_t21" style="position:absolute;left:0;text-align:left;margin-left:-23.65pt;margin-top:13.6pt;width:140.25pt;height:89.25pt;flip:x;z-index:251786752" fillcolor="#4f81bd" strokecolor="#f2f2f2" strokeweight="3pt">
            <v:shadow on="t" type="perspective" color="#243f60" opacity=".5" offset="1pt" offset2="-1pt"/>
            <v:textbox style="mso-next-textbox:#_x0000_s1192">
              <w:txbxContent>
                <w:p w:rsidR="00FF3682" w:rsidRPr="002B3586" w:rsidRDefault="00FF3682" w:rsidP="00704AB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704AB6" w:rsidRPr="004069F6" w:rsidRDefault="00704AB6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04AB6" w:rsidRPr="004069F6" w:rsidRDefault="00060FD8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122" style="position:absolute;left:0;text-align:left;margin-left:24.45pt;margin-top:7.8pt;width:1in;height:63pt;z-index:251784704" filled="f" stroked="f"/>
        </w:pict>
      </w:r>
    </w:p>
    <w:p w:rsidR="00704AB6" w:rsidRPr="004069F6" w:rsidRDefault="00704AB6" w:rsidP="00704AB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704AB6" w:rsidRDefault="00704AB6" w:rsidP="00704A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</w:t>
      </w:r>
      <w:r w:rsidR="0005171B">
        <w:rPr>
          <w:rFonts w:ascii="Times New Roman" w:hAnsi="Times New Roman"/>
          <w:sz w:val="28"/>
          <w:szCs w:val="28"/>
        </w:rPr>
        <w:t>ьного образования составляет –</w:t>
      </w:r>
      <w:r w:rsidR="00326734">
        <w:rPr>
          <w:rFonts w:ascii="Times New Roman" w:hAnsi="Times New Roman"/>
          <w:sz w:val="28"/>
          <w:szCs w:val="28"/>
        </w:rPr>
        <w:t>300,0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704AB6" w:rsidRDefault="00326734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704AB6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00,0</w:t>
      </w:r>
      <w:r w:rsidR="00704AB6">
        <w:rPr>
          <w:rFonts w:ascii="Times New Roman" w:hAnsi="Times New Roman"/>
          <w:sz w:val="24"/>
          <w:szCs w:val="24"/>
        </w:rPr>
        <w:t xml:space="preserve"> </w:t>
      </w:r>
      <w:r w:rsidR="00704AB6">
        <w:rPr>
          <w:rFonts w:ascii="Times New Roman" w:hAnsi="Times New Roman"/>
          <w:sz w:val="28"/>
          <w:szCs w:val="28"/>
        </w:rPr>
        <w:t>тыс. рублей;</w:t>
      </w:r>
    </w:p>
    <w:p w:rsidR="00704AB6" w:rsidRDefault="00326734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704A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4"/>
          <w:szCs w:val="24"/>
        </w:rPr>
        <w:t xml:space="preserve"> </w:t>
      </w:r>
      <w:r w:rsidR="00704AB6">
        <w:rPr>
          <w:rFonts w:ascii="Times New Roman" w:hAnsi="Times New Roman"/>
          <w:sz w:val="28"/>
          <w:szCs w:val="28"/>
        </w:rPr>
        <w:t>тыс. рублей;</w:t>
      </w:r>
    </w:p>
    <w:p w:rsidR="00704AB6" w:rsidRDefault="00326734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704A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4"/>
          <w:szCs w:val="24"/>
        </w:rPr>
        <w:t xml:space="preserve"> </w:t>
      </w:r>
      <w:r w:rsidR="00704AB6">
        <w:rPr>
          <w:rFonts w:ascii="Times New Roman" w:hAnsi="Times New Roman"/>
          <w:sz w:val="28"/>
          <w:szCs w:val="28"/>
        </w:rPr>
        <w:t xml:space="preserve"> тыс. рублей.</w:t>
      </w:r>
    </w:p>
    <w:p w:rsidR="00704AB6" w:rsidRPr="008E1635" w:rsidRDefault="00704AB6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704AB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04AB6" w:rsidRPr="004069F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B6" w:rsidRPr="004069F6" w:rsidRDefault="00704AB6" w:rsidP="00704A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E23AA" w:rsidRPr="00FF17D0" w:rsidRDefault="00704AB6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2E23AA" w:rsidRPr="00FF17D0">
        <w:rPr>
          <w:rFonts w:ascii="Times New Roman" w:hAnsi="Times New Roman"/>
          <w:sz w:val="28"/>
          <w:szCs w:val="28"/>
        </w:rPr>
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</w:r>
    </w:p>
    <w:p w:rsidR="002E23AA" w:rsidRPr="00FF17D0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17D0">
        <w:rPr>
          <w:rFonts w:ascii="Times New Roman" w:hAnsi="Times New Roman"/>
          <w:sz w:val="28"/>
          <w:szCs w:val="28"/>
        </w:rPr>
        <w:t>- ежегодно производится уточнение мероприятий по реализации программы на очередной календарный год;</w:t>
      </w:r>
    </w:p>
    <w:p w:rsidR="002E23AA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17D0">
        <w:rPr>
          <w:rFonts w:ascii="Times New Roman" w:hAnsi="Times New Roman"/>
          <w:sz w:val="28"/>
          <w:szCs w:val="28"/>
        </w:rPr>
        <w:t>- координирующим органом по реализации мероприятий программы является администрация Золотостепского муниципального образования Советского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E23AA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AA" w:rsidRPr="00FF17D0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AA" w:rsidRPr="002E23AA" w:rsidRDefault="002E23AA" w:rsidP="002E2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2E23AA">
        <w:rPr>
          <w:rFonts w:ascii="Times New Roman" w:hAnsi="Times New Roman"/>
          <w:b/>
          <w:sz w:val="28"/>
          <w:szCs w:val="28"/>
        </w:rPr>
        <w:t>Проведение мероприятий на территории Золотостепского  муниципального образования в связи с памятными событиями, знаменательными  и юбилейными датами на 2021-2023 годы</w:t>
      </w: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E23AA" w:rsidRPr="0032214B" w:rsidRDefault="002E23AA" w:rsidP="002E23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23AA" w:rsidRPr="004069F6" w:rsidRDefault="00060FD8" w:rsidP="002E23AA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176" style="position:absolute;left:0;text-align:left;margin-left:128.65pt;margin-top:.6pt;width:342.5pt;height:155.15pt;z-index:251789824" fillcolor="#4f81bd" strokecolor="#f2f2f2" strokeweight="3pt">
            <v:shadow on="t" type="perspective" color="#243f60" opacity=".5" offset="1pt" offset2="-1pt"/>
            <v:textbox style="mso-next-textbox:#_x0000_s1194">
              <w:txbxContent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ответственности и материальной заинтересованности руководителей организаций и отдельных граждан Золотостепского муниципального  образования в результатах работы;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системы работы при проведении организационных мероприятий на территории Золотостепского муниципального  образования.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атериальное стимулирование за многолетний добросовестный труд, большой личный вклад в социально – экономическое развитие Золотостепского муниципального  образования</w:t>
                  </w:r>
                </w:p>
                <w:p w:rsidR="00FF3682" w:rsidRPr="002E23AA" w:rsidRDefault="00FF3682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уровня организации подготовки и проведения, значимых для  Золотостепского муниципального  образования мероприятий.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5" type="#_x0000_t21" style="position:absolute;left:0;text-align:left;margin-left:-23.65pt;margin-top:13.6pt;width:140.25pt;height:89.25pt;flip:x;z-index:251790848" fillcolor="#4f81bd" strokecolor="#f2f2f2" strokeweight="3pt">
            <v:shadow on="t" type="perspective" color="#243f60" opacity=".5" offset="1pt" offset2="-1pt"/>
            <v:textbox style="mso-next-textbox:#_x0000_s1195">
              <w:txbxContent>
                <w:p w:rsidR="00FF3682" w:rsidRPr="002B3586" w:rsidRDefault="00FF3682" w:rsidP="002E23AA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E23AA" w:rsidRPr="004069F6" w:rsidRDefault="002E23AA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E23AA" w:rsidRPr="004069F6" w:rsidRDefault="00060FD8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3" type="#_x0000_t122" style="position:absolute;left:0;text-align:left;margin-left:24.45pt;margin-top:7.8pt;width:1in;height:63pt;z-index:251788800" filled="f" stroked="f"/>
        </w:pict>
      </w:r>
    </w:p>
    <w:p w:rsidR="002E23AA" w:rsidRPr="004069F6" w:rsidRDefault="002E23AA" w:rsidP="002E23AA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2E23AA" w:rsidRDefault="002E23AA" w:rsidP="002E23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</w:t>
      </w:r>
      <w:r w:rsidR="00326734">
        <w:rPr>
          <w:rFonts w:ascii="Times New Roman" w:hAnsi="Times New Roman"/>
          <w:sz w:val="28"/>
          <w:szCs w:val="28"/>
        </w:rPr>
        <w:t>льного образования составляет –3</w:t>
      </w:r>
      <w:r w:rsidR="00FB424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2E23AA" w:rsidRDefault="00326734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E23A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4"/>
          <w:szCs w:val="24"/>
        </w:rPr>
        <w:t xml:space="preserve"> </w:t>
      </w:r>
      <w:r w:rsidR="002E23AA">
        <w:rPr>
          <w:rFonts w:ascii="Times New Roman" w:hAnsi="Times New Roman"/>
          <w:sz w:val="28"/>
          <w:szCs w:val="28"/>
        </w:rPr>
        <w:t>тыс. рублей;</w:t>
      </w:r>
    </w:p>
    <w:p w:rsidR="002E23AA" w:rsidRDefault="00326734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8"/>
          <w:szCs w:val="28"/>
        </w:rPr>
        <w:t xml:space="preserve"> тыс. рублей;</w:t>
      </w:r>
    </w:p>
    <w:p w:rsidR="002E23AA" w:rsidRDefault="00326734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8"/>
          <w:szCs w:val="28"/>
        </w:rPr>
        <w:t xml:space="preserve"> тыс. рублей.</w:t>
      </w:r>
    </w:p>
    <w:p w:rsidR="002E23AA" w:rsidRPr="008E1635" w:rsidRDefault="002E23AA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2E23AA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E23AA" w:rsidRPr="004069F6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AA" w:rsidRPr="004069F6" w:rsidRDefault="002E23AA" w:rsidP="002E2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FB4246" w:rsidRPr="00FB4246" w:rsidRDefault="00FB4246" w:rsidP="00FB4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FB4246">
        <w:rPr>
          <w:rFonts w:ascii="Times New Roman" w:eastAsia="Symbol" w:hAnsi="Times New Roman"/>
          <w:sz w:val="28"/>
          <w:szCs w:val="28"/>
        </w:rPr>
        <w:t xml:space="preserve">- </w:t>
      </w:r>
      <w:r w:rsidRPr="00FB4246">
        <w:rPr>
          <w:rFonts w:ascii="Times New Roman" w:hAnsi="Times New Roman"/>
          <w:sz w:val="28"/>
          <w:szCs w:val="28"/>
        </w:rPr>
        <w:t>усовершенствование системы работы при проведении организационных мероприятий на территории муниципального образования.</w:t>
      </w:r>
    </w:p>
    <w:p w:rsidR="00956E71" w:rsidRDefault="00956E71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Основными мероприятиями долговой политики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являются: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осуществление мониторинга соответствия параметров муниципального долга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направление части доходов, полученных при исполнении бюджета муниципального образования сверх утвержденного решением о бюджете </w:t>
      </w:r>
      <w:r w:rsidRPr="004069F6">
        <w:rPr>
          <w:rFonts w:ascii="Times New Roman" w:hAnsi="Times New Roman"/>
          <w:sz w:val="28"/>
          <w:szCs w:val="28"/>
        </w:rPr>
        <w:lastRenderedPageBreak/>
        <w:t>общего объема доходов, на замещение муниципальных заимствований и/или погашение муниципального долга;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проект бюджета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сбалансированный.</w:t>
      </w:r>
    </w:p>
    <w:p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</w:t>
      </w:r>
      <w:r w:rsidR="003E0E14" w:rsidRPr="003E0E14">
        <w:rPr>
          <w:b/>
        </w:rPr>
        <w:t xml:space="preserve">Золотостепского </w:t>
      </w:r>
      <w:r w:rsidRPr="004069F6">
        <w:rPr>
          <w:b/>
          <w:bCs/>
          <w:color w:val="000000"/>
        </w:rPr>
        <w:t>муниципального образования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326734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326734">
        <w:rPr>
          <w:rFonts w:ascii="Times New Roman" w:hAnsi="Times New Roman"/>
          <w:sz w:val="28"/>
          <w:szCs w:val="28"/>
        </w:rPr>
        <w:t xml:space="preserve"> и на плановый период 2023 и 2024</w:t>
      </w:r>
      <w:r w:rsidR="00022059">
        <w:rPr>
          <w:rFonts w:ascii="Times New Roman" w:hAnsi="Times New Roman"/>
          <w:sz w:val="28"/>
          <w:szCs w:val="28"/>
        </w:rPr>
        <w:t xml:space="preserve">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финансового управления – Овтина Ольга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Заместитель начальника финансового управления, начальник бюджетного отдела - Бригадиренко Инна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отдела, бухгалтерского учета контроля и отчетности, главный бухгалтер - Симанева Марина Анатольевна.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r w:rsidRPr="004069F6">
        <w:rPr>
          <w:rFonts w:ascii="Times New Roman" w:hAnsi="Times New Roman"/>
          <w:sz w:val="28"/>
          <w:szCs w:val="28"/>
        </w:rPr>
        <w:t>24</w:t>
      </w:r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r w:rsidRPr="004069F6">
        <w:rPr>
          <w:rFonts w:ascii="Times New Roman" w:hAnsi="Times New Roman"/>
          <w:sz w:val="28"/>
          <w:szCs w:val="28"/>
          <w:lang w:val="en-US"/>
        </w:rPr>
        <w:t>ru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Адрес: 413210, Саратовская область, Советский район, р.п. Степное, ул. 50-лет Победы, 3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Совета депутатов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муниципального образования «О бюджете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</w:t>
      </w:r>
      <w:r w:rsidR="00326734">
        <w:rPr>
          <w:rFonts w:ascii="Times New Roman" w:hAnsi="Times New Roman"/>
          <w:b/>
          <w:sz w:val="32"/>
          <w:szCs w:val="32"/>
        </w:rPr>
        <w:t>ниципального образования на 2022 год и плановый период 2023 и 2024</w:t>
      </w:r>
      <w:r w:rsidRPr="004069F6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-https://stepnoe-adm.ru/news/</w:t>
      </w: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1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4A" w:rsidRDefault="00CF544A" w:rsidP="00E17139">
      <w:pPr>
        <w:spacing w:after="0" w:line="240" w:lineRule="auto"/>
      </w:pPr>
      <w:r>
        <w:separator/>
      </w:r>
    </w:p>
  </w:endnote>
  <w:endnote w:type="continuationSeparator" w:id="1">
    <w:p w:rsidR="00CF544A" w:rsidRDefault="00CF544A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4A" w:rsidRDefault="00CF544A" w:rsidP="00E17139">
      <w:pPr>
        <w:spacing w:after="0" w:line="240" w:lineRule="auto"/>
      </w:pPr>
      <w:r>
        <w:separator/>
      </w:r>
    </w:p>
  </w:footnote>
  <w:footnote w:type="continuationSeparator" w:id="1">
    <w:p w:rsidR="00CF544A" w:rsidRDefault="00CF544A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82" w:rsidRDefault="00FF3682">
    <w:pPr>
      <w:pStyle w:val="ad"/>
      <w:jc w:val="center"/>
    </w:pPr>
    <w:fldSimple w:instr=" PAGE   \* MERGEFORMAT ">
      <w:r w:rsidR="00C10965">
        <w:rPr>
          <w:noProof/>
        </w:rPr>
        <w:t>7</w:t>
      </w:r>
    </w:fldSimple>
  </w:p>
  <w:p w:rsidR="00FF3682" w:rsidRDefault="00FF36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3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2"/>
  </w:num>
  <w:num w:numId="5">
    <w:abstractNumId w:val="2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8"/>
  </w:num>
  <w:num w:numId="20">
    <w:abstractNumId w:val="33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11"/>
  </w:num>
  <w:num w:numId="26">
    <w:abstractNumId w:val="34"/>
  </w:num>
  <w:num w:numId="27">
    <w:abstractNumId w:val="35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14"/>
  </w:num>
  <w:num w:numId="33">
    <w:abstractNumId w:val="29"/>
  </w:num>
  <w:num w:numId="34">
    <w:abstractNumId w:val="26"/>
  </w:num>
  <w:num w:numId="35">
    <w:abstractNumId w:val="15"/>
  </w:num>
  <w:num w:numId="36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ED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36FE9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71B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0FD8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67FFA"/>
    <w:rsid w:val="00071E72"/>
    <w:rsid w:val="000723F3"/>
    <w:rsid w:val="000743A2"/>
    <w:rsid w:val="000748F6"/>
    <w:rsid w:val="00074CE5"/>
    <w:rsid w:val="0007624F"/>
    <w:rsid w:val="000762A4"/>
    <w:rsid w:val="0007651D"/>
    <w:rsid w:val="000771AF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0927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72EF"/>
    <w:rsid w:val="001578E3"/>
    <w:rsid w:val="00157CCC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09C6"/>
    <w:rsid w:val="0018177F"/>
    <w:rsid w:val="0018299F"/>
    <w:rsid w:val="00182F59"/>
    <w:rsid w:val="00182F67"/>
    <w:rsid w:val="0018303E"/>
    <w:rsid w:val="00184772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49B6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3721B"/>
    <w:rsid w:val="00241804"/>
    <w:rsid w:val="002430FB"/>
    <w:rsid w:val="00243839"/>
    <w:rsid w:val="0024466E"/>
    <w:rsid w:val="00245890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0E93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49A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23D3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AB"/>
    <w:rsid w:val="002C4EEC"/>
    <w:rsid w:val="002C51B2"/>
    <w:rsid w:val="002C6429"/>
    <w:rsid w:val="002C6686"/>
    <w:rsid w:val="002C68E7"/>
    <w:rsid w:val="002D0254"/>
    <w:rsid w:val="002D0762"/>
    <w:rsid w:val="002D0CA1"/>
    <w:rsid w:val="002D0D50"/>
    <w:rsid w:val="002D1A03"/>
    <w:rsid w:val="002D272D"/>
    <w:rsid w:val="002D447B"/>
    <w:rsid w:val="002D5746"/>
    <w:rsid w:val="002D68DD"/>
    <w:rsid w:val="002D719E"/>
    <w:rsid w:val="002D7B44"/>
    <w:rsid w:val="002E23AA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B96"/>
    <w:rsid w:val="002F2C77"/>
    <w:rsid w:val="002F3045"/>
    <w:rsid w:val="002F4B9A"/>
    <w:rsid w:val="002F4DBD"/>
    <w:rsid w:val="002F6988"/>
    <w:rsid w:val="00300A98"/>
    <w:rsid w:val="00301B2B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214B"/>
    <w:rsid w:val="0032359C"/>
    <w:rsid w:val="003237EF"/>
    <w:rsid w:val="00323F48"/>
    <w:rsid w:val="00326734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3B37"/>
    <w:rsid w:val="003647DA"/>
    <w:rsid w:val="00365E13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0499"/>
    <w:rsid w:val="003B1A74"/>
    <w:rsid w:val="003B4345"/>
    <w:rsid w:val="003B4604"/>
    <w:rsid w:val="003B49D2"/>
    <w:rsid w:val="003B53A6"/>
    <w:rsid w:val="003B566D"/>
    <w:rsid w:val="003B58DD"/>
    <w:rsid w:val="003B606A"/>
    <w:rsid w:val="003C07B4"/>
    <w:rsid w:val="003C19F3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C7AA2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4EA1"/>
    <w:rsid w:val="003D55DF"/>
    <w:rsid w:val="003D5CC3"/>
    <w:rsid w:val="003D7D38"/>
    <w:rsid w:val="003E0E14"/>
    <w:rsid w:val="003E2DFC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5A1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07F02"/>
    <w:rsid w:val="00411CA8"/>
    <w:rsid w:val="00413535"/>
    <w:rsid w:val="00413A1B"/>
    <w:rsid w:val="00413A6E"/>
    <w:rsid w:val="00414FEF"/>
    <w:rsid w:val="004157DA"/>
    <w:rsid w:val="0041621E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1DB3"/>
    <w:rsid w:val="00483405"/>
    <w:rsid w:val="00484777"/>
    <w:rsid w:val="00485F54"/>
    <w:rsid w:val="00486A55"/>
    <w:rsid w:val="0048741B"/>
    <w:rsid w:val="004877C2"/>
    <w:rsid w:val="00487B22"/>
    <w:rsid w:val="00493405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2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1C6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52C0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5CD8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235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132C"/>
    <w:rsid w:val="005E1447"/>
    <w:rsid w:val="005E1CF6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5F79ED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1E1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660B"/>
    <w:rsid w:val="00667E9F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25A6"/>
    <w:rsid w:val="006C3994"/>
    <w:rsid w:val="006C4E6A"/>
    <w:rsid w:val="006C72B0"/>
    <w:rsid w:val="006D217F"/>
    <w:rsid w:val="006D249E"/>
    <w:rsid w:val="006D3C15"/>
    <w:rsid w:val="006D4125"/>
    <w:rsid w:val="006D4AFC"/>
    <w:rsid w:val="006D4DEB"/>
    <w:rsid w:val="006D524C"/>
    <w:rsid w:val="006D5EDB"/>
    <w:rsid w:val="006D5F5E"/>
    <w:rsid w:val="006D6811"/>
    <w:rsid w:val="006D6F5D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AB6"/>
    <w:rsid w:val="00704E49"/>
    <w:rsid w:val="0070565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BF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22F"/>
    <w:rsid w:val="00733BD1"/>
    <w:rsid w:val="00733DFC"/>
    <w:rsid w:val="00733E62"/>
    <w:rsid w:val="007346B5"/>
    <w:rsid w:val="00734FF7"/>
    <w:rsid w:val="0073511D"/>
    <w:rsid w:val="007360FC"/>
    <w:rsid w:val="00736158"/>
    <w:rsid w:val="0073641E"/>
    <w:rsid w:val="00737076"/>
    <w:rsid w:val="0074329E"/>
    <w:rsid w:val="00743D37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5467"/>
    <w:rsid w:val="00766AF0"/>
    <w:rsid w:val="007674C1"/>
    <w:rsid w:val="00770723"/>
    <w:rsid w:val="0077130A"/>
    <w:rsid w:val="00771E25"/>
    <w:rsid w:val="00774025"/>
    <w:rsid w:val="00774522"/>
    <w:rsid w:val="00774EFD"/>
    <w:rsid w:val="00775B5C"/>
    <w:rsid w:val="00780952"/>
    <w:rsid w:val="00781093"/>
    <w:rsid w:val="00781B36"/>
    <w:rsid w:val="0078243C"/>
    <w:rsid w:val="00782671"/>
    <w:rsid w:val="00782C2B"/>
    <w:rsid w:val="00782FD9"/>
    <w:rsid w:val="007836F1"/>
    <w:rsid w:val="00783E94"/>
    <w:rsid w:val="00784683"/>
    <w:rsid w:val="00784A24"/>
    <w:rsid w:val="00784E4D"/>
    <w:rsid w:val="00787BC7"/>
    <w:rsid w:val="00790206"/>
    <w:rsid w:val="007905A0"/>
    <w:rsid w:val="00792189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3F6E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287F"/>
    <w:rsid w:val="007E3D27"/>
    <w:rsid w:val="007E4E46"/>
    <w:rsid w:val="007E5F8A"/>
    <w:rsid w:val="007E652D"/>
    <w:rsid w:val="007E7B49"/>
    <w:rsid w:val="007F01CE"/>
    <w:rsid w:val="007F04BC"/>
    <w:rsid w:val="007F2E4D"/>
    <w:rsid w:val="007F4968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2F4F"/>
    <w:rsid w:val="00833FC7"/>
    <w:rsid w:val="0083488F"/>
    <w:rsid w:val="00834B1C"/>
    <w:rsid w:val="00835A53"/>
    <w:rsid w:val="00835B36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C4A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6E23"/>
    <w:rsid w:val="008570E6"/>
    <w:rsid w:val="00860DC8"/>
    <w:rsid w:val="008630FD"/>
    <w:rsid w:val="00863D1D"/>
    <w:rsid w:val="00863D4D"/>
    <w:rsid w:val="00863D65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DE6"/>
    <w:rsid w:val="00877FCB"/>
    <w:rsid w:val="008803CE"/>
    <w:rsid w:val="0088062C"/>
    <w:rsid w:val="00881742"/>
    <w:rsid w:val="008820A0"/>
    <w:rsid w:val="0088257C"/>
    <w:rsid w:val="00884B0D"/>
    <w:rsid w:val="008865E2"/>
    <w:rsid w:val="00887358"/>
    <w:rsid w:val="008875E7"/>
    <w:rsid w:val="00887B68"/>
    <w:rsid w:val="0089066D"/>
    <w:rsid w:val="00890926"/>
    <w:rsid w:val="00890AC4"/>
    <w:rsid w:val="00890AF0"/>
    <w:rsid w:val="00891BBB"/>
    <w:rsid w:val="00891FFD"/>
    <w:rsid w:val="0089222C"/>
    <w:rsid w:val="00892CA9"/>
    <w:rsid w:val="00894BA2"/>
    <w:rsid w:val="00894FB2"/>
    <w:rsid w:val="0089536B"/>
    <w:rsid w:val="00896071"/>
    <w:rsid w:val="008A0353"/>
    <w:rsid w:val="008A04C2"/>
    <w:rsid w:val="008A056A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46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C7EE9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635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092F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2B54"/>
    <w:rsid w:val="00932C14"/>
    <w:rsid w:val="00933723"/>
    <w:rsid w:val="0093442A"/>
    <w:rsid w:val="009348BF"/>
    <w:rsid w:val="009359BC"/>
    <w:rsid w:val="00935A64"/>
    <w:rsid w:val="00936ACC"/>
    <w:rsid w:val="00936D16"/>
    <w:rsid w:val="009416D8"/>
    <w:rsid w:val="009421FB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6E71"/>
    <w:rsid w:val="00957420"/>
    <w:rsid w:val="00961449"/>
    <w:rsid w:val="00961B33"/>
    <w:rsid w:val="00961B92"/>
    <w:rsid w:val="00962584"/>
    <w:rsid w:val="00964138"/>
    <w:rsid w:val="00964651"/>
    <w:rsid w:val="00964C94"/>
    <w:rsid w:val="009655B6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43E0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33A3"/>
    <w:rsid w:val="009B37E8"/>
    <w:rsid w:val="009B3903"/>
    <w:rsid w:val="009B5B5C"/>
    <w:rsid w:val="009B64B2"/>
    <w:rsid w:val="009B766C"/>
    <w:rsid w:val="009B7D3D"/>
    <w:rsid w:val="009C021B"/>
    <w:rsid w:val="009C0A34"/>
    <w:rsid w:val="009C0AED"/>
    <w:rsid w:val="009C11FA"/>
    <w:rsid w:val="009C249B"/>
    <w:rsid w:val="009C31F4"/>
    <w:rsid w:val="009C3E5B"/>
    <w:rsid w:val="009C433F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279D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23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3927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CDA"/>
    <w:rsid w:val="00A64E1D"/>
    <w:rsid w:val="00A6516D"/>
    <w:rsid w:val="00A667A6"/>
    <w:rsid w:val="00A66E92"/>
    <w:rsid w:val="00A67B0D"/>
    <w:rsid w:val="00A73039"/>
    <w:rsid w:val="00A7466A"/>
    <w:rsid w:val="00A74CB0"/>
    <w:rsid w:val="00A752D2"/>
    <w:rsid w:val="00A75598"/>
    <w:rsid w:val="00A772F0"/>
    <w:rsid w:val="00A8001F"/>
    <w:rsid w:val="00A80512"/>
    <w:rsid w:val="00A8115C"/>
    <w:rsid w:val="00A81A99"/>
    <w:rsid w:val="00A829BC"/>
    <w:rsid w:val="00A82B66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246"/>
    <w:rsid w:val="00AA0647"/>
    <w:rsid w:val="00AA07FB"/>
    <w:rsid w:val="00AA1243"/>
    <w:rsid w:val="00AA1357"/>
    <w:rsid w:val="00AA216B"/>
    <w:rsid w:val="00AA2586"/>
    <w:rsid w:val="00AA2C87"/>
    <w:rsid w:val="00AA4BB3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04C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5B6"/>
    <w:rsid w:val="00B03D18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17FB0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2D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1511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336B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4B76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4A"/>
    <w:rsid w:val="00BB1966"/>
    <w:rsid w:val="00BB38D5"/>
    <w:rsid w:val="00BB3E71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965"/>
    <w:rsid w:val="00C10F2F"/>
    <w:rsid w:val="00C12296"/>
    <w:rsid w:val="00C1290E"/>
    <w:rsid w:val="00C141E9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42D"/>
    <w:rsid w:val="00C37893"/>
    <w:rsid w:val="00C40E9F"/>
    <w:rsid w:val="00C4281D"/>
    <w:rsid w:val="00C43086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5D6D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3FFF"/>
    <w:rsid w:val="00C74A5E"/>
    <w:rsid w:val="00C74B41"/>
    <w:rsid w:val="00C755AF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8CA"/>
    <w:rsid w:val="00C85A0A"/>
    <w:rsid w:val="00C85DB0"/>
    <w:rsid w:val="00C8643D"/>
    <w:rsid w:val="00C877D1"/>
    <w:rsid w:val="00C903B0"/>
    <w:rsid w:val="00C91A77"/>
    <w:rsid w:val="00C9215F"/>
    <w:rsid w:val="00C92312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10D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18C8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44A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4011"/>
    <w:rsid w:val="00D24459"/>
    <w:rsid w:val="00D259FF"/>
    <w:rsid w:val="00D25D94"/>
    <w:rsid w:val="00D2639F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52A8"/>
    <w:rsid w:val="00D459AB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60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3FBC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A0F"/>
    <w:rsid w:val="00DA6DE3"/>
    <w:rsid w:val="00DA7084"/>
    <w:rsid w:val="00DA732E"/>
    <w:rsid w:val="00DB03BF"/>
    <w:rsid w:val="00DB269B"/>
    <w:rsid w:val="00DB4560"/>
    <w:rsid w:val="00DB6A37"/>
    <w:rsid w:val="00DB7A1A"/>
    <w:rsid w:val="00DC04AD"/>
    <w:rsid w:val="00DC05B9"/>
    <w:rsid w:val="00DC0C9D"/>
    <w:rsid w:val="00DC1A22"/>
    <w:rsid w:val="00DC3B43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2137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2107"/>
    <w:rsid w:val="00DF3DD7"/>
    <w:rsid w:val="00DF7230"/>
    <w:rsid w:val="00E00025"/>
    <w:rsid w:val="00E01877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6FAC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21D"/>
    <w:rsid w:val="00E925F9"/>
    <w:rsid w:val="00E92A84"/>
    <w:rsid w:val="00E92B9E"/>
    <w:rsid w:val="00E92D80"/>
    <w:rsid w:val="00E93093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C6A6A"/>
    <w:rsid w:val="00ED1590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5257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1EDB"/>
    <w:rsid w:val="00F2268A"/>
    <w:rsid w:val="00F2365A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1F9F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484"/>
    <w:rsid w:val="00F54C25"/>
    <w:rsid w:val="00F54E58"/>
    <w:rsid w:val="00F55B50"/>
    <w:rsid w:val="00F55F3A"/>
    <w:rsid w:val="00F56816"/>
    <w:rsid w:val="00F56834"/>
    <w:rsid w:val="00F57B4E"/>
    <w:rsid w:val="00F57B90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05CA"/>
    <w:rsid w:val="00F71AF4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66C6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4246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39"/>
    <w:rsid w:val="00FC2856"/>
    <w:rsid w:val="00FC2B42"/>
    <w:rsid w:val="00FC3903"/>
    <w:rsid w:val="00FC396A"/>
    <w:rsid w:val="00FC4446"/>
    <w:rsid w:val="00FC6785"/>
    <w:rsid w:val="00FC74BC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3682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Название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GridTable2Accent5">
    <w:name w:val="Grid Table 2 Accent 5"/>
    <w:basedOn w:val="a1"/>
    <w:uiPriority w:val="47"/>
    <w:rsid w:val="00CD3DE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a1"/>
    <w:uiPriority w:val="40"/>
    <w:rsid w:val="002A507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E0002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D65E60"/>
    <w:pPr>
      <w:widowControl w:val="0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 - 22 %</c:v>
                </c:pt>
                <c:pt idx="1">
                  <c:v>Национальная экономика - 62 %</c:v>
                </c:pt>
                <c:pt idx="2">
                  <c:v>Жилищно-коммунальное хозяйство - 16 %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2840.3</c:v>
                </c:pt>
                <c:pt idx="1">
                  <c:v>7903.1</c:v>
                </c:pt>
                <c:pt idx="2">
                  <c:v>1690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r>
            <a:rPr lang="ru-RU" sz="700" dirty="0"/>
            <a:t/>
          </a:r>
          <a:br>
            <a:rPr lang="ru-RU" sz="700" dirty="0"/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2022 год и плановый период 2023 и 2024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2022 год и на плановый период 2023 и 2024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2022 год и на плановый период 2023 и 2024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2022 год и плановый период 2023 и 2024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dirty="0">
              <a:latin typeface="Times New Roman" pitchFamily="18" charset="0"/>
              <a:cs typeface="Times New Roman" pitchFamily="18" charset="0"/>
            </a:rPr>
          </a:br>
          <a:r>
            <a:rPr lang="ru-RU" sz="1400" dirty="0">
              <a:latin typeface="Times New Roman" pitchFamily="18" charset="0"/>
              <a:cs typeface="Times New Roman" pitchFamily="18" charset="0"/>
            </a:rPr>
            <a:t>2022 год и на плановый период 2023 и 2024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9C4FD3C6-2DFB-4697-AD3E-BC6758D06E58}" type="presOf" srcId="{3E7E3BA8-4081-4B8D-BB3D-4FF1644DD144}" destId="{A8EE57CC-AF0D-4FE0-B04D-E41600427DEB}" srcOrd="0" destOrd="0" presId="urn:microsoft.com/office/officeart/2005/8/layout/chevron2"/>
    <dgm:cxn modelId="{D81AF011-E652-4018-B9FA-A340DA21A1D6}" type="presOf" srcId="{E6D5882C-4F9F-42E7-897D-E64C6BBCEDCF}" destId="{5C0A9D7D-BE10-4DB8-BF25-6B9A9B0F6C9F}" srcOrd="0" destOrd="0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C0695775-D643-4B23-A4A3-B7CAF53002F0}" type="presOf" srcId="{08AD3F88-B4AD-4351-97E1-B4C5AE812A15}" destId="{C5111093-A689-4FD4-B284-D0487B460097}" srcOrd="0" destOrd="0" presId="urn:microsoft.com/office/officeart/2005/8/layout/chevron2"/>
    <dgm:cxn modelId="{640FAFAC-2844-48AA-A615-53C4D9109AB6}" type="presOf" srcId="{4A360583-5D49-4DD5-A7FF-7FD00D5CA7B1}" destId="{B9F08714-90DA-41FE-8649-C182DC09A60D}" srcOrd="0" destOrd="0" presId="urn:microsoft.com/office/officeart/2005/8/layout/chevron2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C797EDBA-E159-4919-8802-492305D550AB}" type="presOf" srcId="{1BDE2B29-8EFA-4BD0-B9A5-5AA64C394836}" destId="{C7FE2060-C962-468B-B061-4A6CA1DCBE9A}" srcOrd="0" destOrd="0" presId="urn:microsoft.com/office/officeart/2005/8/layout/chevron2"/>
    <dgm:cxn modelId="{6574CA1A-620F-4FE6-A3D5-82A6B05D3C01}" type="presOf" srcId="{243C0DA7-9CE2-4834-8AAE-770FC1D56512}" destId="{5C0A9D7D-BE10-4DB8-BF25-6B9A9B0F6C9F}" srcOrd="0" destOrd="2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2CC016F4-C0EB-47A2-AC4A-E391E13E0CB3}" type="presOf" srcId="{5BED0BA2-4B3D-4E2C-8BD5-DBC7CFA8A0A2}" destId="{A0D0FDE4-7718-47E4-BE9B-1B6CD2237C88}" srcOrd="0" destOrd="0" presId="urn:microsoft.com/office/officeart/2005/8/layout/chevron2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181B6C2-7F11-4129-9DCB-03AD85FF3002}" type="presOf" srcId="{568B891D-A2CD-464E-BDE5-54058913A9F4}" destId="{CCC936E0-2F4B-4A6C-978D-5C14D994E98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97438D78-B95D-4B5F-8687-15F0145696CB}" type="presOf" srcId="{87650C14-0603-442A-869C-83923C8B089B}" destId="{4E2A9888-C09F-47AF-9BE2-D8D266BC2694}" srcOrd="0" destOrd="0" presId="urn:microsoft.com/office/officeart/2005/8/layout/chevron2"/>
    <dgm:cxn modelId="{840620AC-4D6D-445B-91FF-4E3906DFE035}" type="presOf" srcId="{3A660D2F-257C-4E61-85CD-DA87F6B17671}" destId="{4359A195-DABB-42B0-BA73-2C796EB75555}" srcOrd="0" destOrd="0" presId="urn:microsoft.com/office/officeart/2005/8/layout/chevron2"/>
    <dgm:cxn modelId="{906F71CF-DD05-42A5-A458-68EB22C0F9FB}" type="presOf" srcId="{5BF77E16-7ED4-4618-B159-EBF7228117DA}" destId="{9F420B96-49ED-4F5F-B639-F57624E052BA}" srcOrd="0" destOrd="0" presId="urn:microsoft.com/office/officeart/2005/8/layout/chevron2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E038F5FB-FC56-445F-B365-191519B48CA1}" type="presOf" srcId="{A7ED83F3-DF05-4BDE-A864-221ACF751800}" destId="{4E2A9888-C09F-47AF-9BE2-D8D266BC2694}" srcOrd="0" destOrd="1" presId="urn:microsoft.com/office/officeart/2005/8/layout/chevron2"/>
    <dgm:cxn modelId="{3C0D7309-14C3-43D0-AADA-301D5BFA0FAC}" type="presOf" srcId="{FE30DC7F-7F5E-4C2D-BD50-AEFCD2715E0E}" destId="{6AF7AF31-E607-4CB2-AC18-1742B8C4C046}" srcOrd="0" destOrd="0" presId="urn:microsoft.com/office/officeart/2005/8/layout/chevron2"/>
    <dgm:cxn modelId="{0DAC7FB1-580D-47A1-8065-923045C90427}" type="presOf" srcId="{BE70A201-3F71-44A9-8288-3B4FCF371A94}" destId="{5C0A9D7D-BE10-4DB8-BF25-6B9A9B0F6C9F}" srcOrd="0" destOrd="1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E639A589-E564-4A65-A6B4-34F83E4F0008}" type="presParOf" srcId="{9F420B96-49ED-4F5F-B639-F57624E052BA}" destId="{F90D563D-3AAF-4E1B-8092-5897B00DC7D6}" srcOrd="0" destOrd="0" presId="urn:microsoft.com/office/officeart/2005/8/layout/chevron2"/>
    <dgm:cxn modelId="{7BC004E6-A5EA-4F4C-814B-CE362C5C6FC2}" type="presParOf" srcId="{F90D563D-3AAF-4E1B-8092-5897B00DC7D6}" destId="{A0D0FDE4-7718-47E4-BE9B-1B6CD2237C88}" srcOrd="0" destOrd="0" presId="urn:microsoft.com/office/officeart/2005/8/layout/chevron2"/>
    <dgm:cxn modelId="{9B9A5332-16BC-46BD-B8D0-2F5A7562032C}" type="presParOf" srcId="{F90D563D-3AAF-4E1B-8092-5897B00DC7D6}" destId="{C7FE2060-C962-468B-B061-4A6CA1DCBE9A}" srcOrd="1" destOrd="0" presId="urn:microsoft.com/office/officeart/2005/8/layout/chevron2"/>
    <dgm:cxn modelId="{F9474A09-B377-4604-8B53-5A95277BD558}" type="presParOf" srcId="{9F420B96-49ED-4F5F-B639-F57624E052BA}" destId="{CB15355A-F7A5-46A0-88E8-483EE824D24E}" srcOrd="1" destOrd="0" presId="urn:microsoft.com/office/officeart/2005/8/layout/chevron2"/>
    <dgm:cxn modelId="{D5E0DA2F-9050-457C-82D4-C9B47CD6C229}" type="presParOf" srcId="{9F420B96-49ED-4F5F-B639-F57624E052BA}" destId="{6955720D-5DD0-456E-B1FE-F41D4B804E57}" srcOrd="2" destOrd="0" presId="urn:microsoft.com/office/officeart/2005/8/layout/chevron2"/>
    <dgm:cxn modelId="{2C8C65B6-0213-4C51-8FA8-88D0F5A0F2B9}" type="presParOf" srcId="{6955720D-5DD0-456E-B1FE-F41D4B804E57}" destId="{4359A195-DABB-42B0-BA73-2C796EB75555}" srcOrd="0" destOrd="0" presId="urn:microsoft.com/office/officeart/2005/8/layout/chevron2"/>
    <dgm:cxn modelId="{4726DD6A-75F8-4094-925D-66F61D3A0265}" type="presParOf" srcId="{6955720D-5DD0-456E-B1FE-F41D4B804E57}" destId="{6AF7AF31-E607-4CB2-AC18-1742B8C4C046}" srcOrd="1" destOrd="0" presId="urn:microsoft.com/office/officeart/2005/8/layout/chevron2"/>
    <dgm:cxn modelId="{6BC08BC1-52FE-46D1-BCB9-E92EB916ED5A}" type="presParOf" srcId="{9F420B96-49ED-4F5F-B639-F57624E052BA}" destId="{35DD9A64-4C8E-4086-B87A-6FBD1641D521}" srcOrd="3" destOrd="0" presId="urn:microsoft.com/office/officeart/2005/8/layout/chevron2"/>
    <dgm:cxn modelId="{F5164289-296C-4902-B63D-08003918AFCD}" type="presParOf" srcId="{9F420B96-49ED-4F5F-B639-F57624E052BA}" destId="{79467127-430A-47CB-A0A9-5170C2C1DD82}" srcOrd="4" destOrd="0" presId="urn:microsoft.com/office/officeart/2005/8/layout/chevron2"/>
    <dgm:cxn modelId="{556B8667-28B9-477D-98FC-D23EFBB33BCB}" type="presParOf" srcId="{79467127-430A-47CB-A0A9-5170C2C1DD82}" destId="{C5111093-A689-4FD4-B284-D0487B460097}" srcOrd="0" destOrd="0" presId="urn:microsoft.com/office/officeart/2005/8/layout/chevron2"/>
    <dgm:cxn modelId="{03FB19D8-3261-43BF-9200-E232EDED017D}" type="presParOf" srcId="{79467127-430A-47CB-A0A9-5170C2C1DD82}" destId="{5C0A9D7D-BE10-4DB8-BF25-6B9A9B0F6C9F}" srcOrd="1" destOrd="0" presId="urn:microsoft.com/office/officeart/2005/8/layout/chevron2"/>
    <dgm:cxn modelId="{AAA9DE48-71EB-435E-8067-985DAC5137F6}" type="presParOf" srcId="{9F420B96-49ED-4F5F-B639-F57624E052BA}" destId="{B80846A2-6D0E-4DD2-95CB-432D3F3066F9}" srcOrd="5" destOrd="0" presId="urn:microsoft.com/office/officeart/2005/8/layout/chevron2"/>
    <dgm:cxn modelId="{CE951791-5B66-441E-A69E-9D713C6B7C11}" type="presParOf" srcId="{9F420B96-49ED-4F5F-B639-F57624E052BA}" destId="{BDD7FA68-403F-4A13-AC33-297815598185}" srcOrd="6" destOrd="0" presId="urn:microsoft.com/office/officeart/2005/8/layout/chevron2"/>
    <dgm:cxn modelId="{75DBA17F-C157-4E42-B374-85844D27B8A8}" type="presParOf" srcId="{BDD7FA68-403F-4A13-AC33-297815598185}" destId="{B9F08714-90DA-41FE-8649-C182DC09A60D}" srcOrd="0" destOrd="0" presId="urn:microsoft.com/office/officeart/2005/8/layout/chevron2"/>
    <dgm:cxn modelId="{1E8FBB8B-762B-48B4-B16A-DFC2D7A1745B}" type="presParOf" srcId="{BDD7FA68-403F-4A13-AC33-297815598185}" destId="{CCC936E0-2F4B-4A6C-978D-5C14D994E986}" srcOrd="1" destOrd="0" presId="urn:microsoft.com/office/officeart/2005/8/layout/chevron2"/>
    <dgm:cxn modelId="{A781900A-5A03-4FEE-A0FA-A77F84153201}" type="presParOf" srcId="{9F420B96-49ED-4F5F-B639-F57624E052BA}" destId="{AA635EFC-7023-4535-900B-A5C0119F82ED}" srcOrd="7" destOrd="0" presId="urn:microsoft.com/office/officeart/2005/8/layout/chevron2"/>
    <dgm:cxn modelId="{570BE6C9-4D5B-4D3C-A460-FA5490BF9123}" type="presParOf" srcId="{9F420B96-49ED-4F5F-B639-F57624E052BA}" destId="{1DFE2505-D1D4-40B5-8FB9-FDBCBC91C25B}" srcOrd="8" destOrd="0" presId="urn:microsoft.com/office/officeart/2005/8/layout/chevron2"/>
    <dgm:cxn modelId="{1EEA35A8-A70E-4098-8268-A246B45AC297}" type="presParOf" srcId="{1DFE2505-D1D4-40B5-8FB9-FDBCBC91C25B}" destId="{A8EE57CC-AF0D-4FE0-B04D-E41600427DEB}" srcOrd="0" destOrd="0" presId="urn:microsoft.com/office/officeart/2005/8/layout/chevron2"/>
    <dgm:cxn modelId="{153EF69F-0F35-4459-8313-1C8558129477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2022 год и на плановый период 2023 и 2024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 муниципального образования на 2022 год и на плановый период 2023 и 2024 годов" на рассмотрение в Совет депутатов Золотостепского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2022 год и на плановый период 2023 и 2024 годов"  постоянными комиссиями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2022 год и плановый период 2023 и 2024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  <dgm:t>
        <a:bodyPr/>
        <a:lstStyle/>
        <a:p>
          <a:endParaRPr lang="ru-RU"/>
        </a:p>
      </dgm:t>
    </dgm:pt>
    <dgm:pt modelId="{DA90F9BB-4B0E-4863-804C-004901DFC813}" type="sibTrans" cxnId="{7BE396E6-C64F-48B6-B680-A61107DB6994}">
      <dgm:prSet/>
      <dgm:spPr/>
      <dgm:t>
        <a:bodyPr/>
        <a:lstStyle/>
        <a:p>
          <a:endParaRPr lang="ru-RU"/>
        </a:p>
      </dgm:t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  <dgm:t>
        <a:bodyPr/>
        <a:lstStyle/>
        <a:p>
          <a:endParaRPr lang="ru-RU"/>
        </a:p>
      </dgm:t>
    </dgm:pt>
    <dgm:pt modelId="{4E17B345-8777-4484-8D57-D4A1FB8DFD31}" type="sibTrans" cxnId="{37BE47E3-36F7-489D-8F79-B37F73501586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AD481880-3896-43F0-8538-1D5D6859DE0F}" type="presOf" srcId="{F723C198-3578-47A5-BD0B-6184A58C93F3}" destId="{CCC936E0-2F4B-4A6C-978D-5C14D994E986}" srcOrd="0" destOrd="2" presId="urn:microsoft.com/office/officeart/2005/8/layout/chevron2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CF2B2FF5-1AC8-45D3-B973-D6AFC7C7DC33}" type="presOf" srcId="{568B891D-A2CD-464E-BDE5-54058913A9F4}" destId="{CCC936E0-2F4B-4A6C-978D-5C14D994E98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5F7AE4A3-856A-4D53-9CCE-B573F4543AE4}" type="presOf" srcId="{4A360583-5D49-4DD5-A7FF-7FD00D5CA7B1}" destId="{B9F08714-90DA-41FE-8649-C182DC09A60D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CF60785B-58D1-4F3A-A9A5-99F7F4A962BD}" type="presOf" srcId="{3FF1D40F-AB52-4EEB-9725-1FDDC1D31210}" destId="{2DC1561C-CBCE-4DBD-93A1-E4F8896273ED}" srcOrd="0" destOrd="0" presId="urn:microsoft.com/office/officeart/2005/8/layout/chevron2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DDDF69A4-A29F-40A4-8B74-8689AE570D86}" type="presOf" srcId="{3A660D2F-257C-4E61-85CD-DA87F6B17671}" destId="{4359A195-DABB-42B0-BA73-2C796EB75555}" srcOrd="0" destOrd="0" presId="urn:microsoft.com/office/officeart/2005/8/layout/chevron2"/>
    <dgm:cxn modelId="{F3C1CBC0-D10A-42BB-9BB2-F2C54D65791B}" type="presOf" srcId="{3E7E3BA8-4081-4B8D-BB3D-4FF1644DD144}" destId="{A8EE57CC-AF0D-4FE0-B04D-E41600427DEB}" srcOrd="0" destOrd="0" presId="urn:microsoft.com/office/officeart/2005/8/layout/chevron2"/>
    <dgm:cxn modelId="{FF2E0E95-33FB-407F-BE1C-9F130B5FBF77}" type="presOf" srcId="{FE30DC7F-7F5E-4C2D-BD50-AEFCD2715E0E}" destId="{6AF7AF31-E607-4CB2-AC18-1742B8C4C046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6731205F-81BE-43D7-872A-48CCBE3F15BD}" type="presOf" srcId="{BCB56168-7746-4170-99E9-91A1F2FF66D3}" destId="{CCC936E0-2F4B-4A6C-978D-5C14D994E986}" srcOrd="0" destOrd="1" presId="urn:microsoft.com/office/officeart/2005/8/layout/chevron2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7B6FF86E-AF97-4597-AEF2-756183F81E75}" type="presOf" srcId="{87650C14-0603-442A-869C-83923C8B089B}" destId="{4E2A9888-C09F-47AF-9BE2-D8D266BC2694}" srcOrd="0" destOrd="0" presId="urn:microsoft.com/office/officeart/2005/8/layout/chevron2"/>
    <dgm:cxn modelId="{44790B19-98D0-473C-8B7C-578FF6894E42}" type="presOf" srcId="{5BF77E16-7ED4-4618-B159-EBF7228117DA}" destId="{9F420B96-49ED-4F5F-B639-F57624E052BA}" srcOrd="0" destOrd="0" presId="urn:microsoft.com/office/officeart/2005/8/layout/chevron2"/>
    <dgm:cxn modelId="{B6F1D063-D62A-4025-A6E4-0ADFFBE34EC8}" type="presOf" srcId="{00E72959-D4E2-49B8-B06F-463508DF9BA5}" destId="{3E684B2A-E313-4DA7-A62A-A6EA6ABE80FA}" srcOrd="0" destOrd="0" presId="urn:microsoft.com/office/officeart/2005/8/layout/chevron2"/>
    <dgm:cxn modelId="{983063AF-8462-4980-B4A2-7C3B21BBD267}" type="presParOf" srcId="{9F420B96-49ED-4F5F-B639-F57624E052BA}" destId="{6955720D-5DD0-456E-B1FE-F41D4B804E57}" srcOrd="0" destOrd="0" presId="urn:microsoft.com/office/officeart/2005/8/layout/chevron2"/>
    <dgm:cxn modelId="{0E9E38D4-4BC7-4FCE-9060-9A2B1EA48791}" type="presParOf" srcId="{6955720D-5DD0-456E-B1FE-F41D4B804E57}" destId="{4359A195-DABB-42B0-BA73-2C796EB75555}" srcOrd="0" destOrd="0" presId="urn:microsoft.com/office/officeart/2005/8/layout/chevron2"/>
    <dgm:cxn modelId="{E2F47674-9AC2-4056-8F65-94D1B2BEA773}" type="presParOf" srcId="{6955720D-5DD0-456E-B1FE-F41D4B804E57}" destId="{6AF7AF31-E607-4CB2-AC18-1742B8C4C046}" srcOrd="1" destOrd="0" presId="urn:microsoft.com/office/officeart/2005/8/layout/chevron2"/>
    <dgm:cxn modelId="{D219CDFE-8812-410D-83BC-87464AB6957A}" type="presParOf" srcId="{9F420B96-49ED-4F5F-B639-F57624E052BA}" destId="{35DD9A64-4C8E-4086-B87A-6FBD1641D521}" srcOrd="1" destOrd="0" presId="urn:microsoft.com/office/officeart/2005/8/layout/chevron2"/>
    <dgm:cxn modelId="{D3F33CDF-F68F-4A6A-9D4F-290F467E8860}" type="presParOf" srcId="{9F420B96-49ED-4F5F-B639-F57624E052BA}" destId="{144A2D4D-8CB9-42AB-8A65-2862063FCEAC}" srcOrd="2" destOrd="0" presId="urn:microsoft.com/office/officeart/2005/8/layout/chevron2"/>
    <dgm:cxn modelId="{34839628-49AD-4D7B-9C0A-5782F8028D52}" type="presParOf" srcId="{144A2D4D-8CB9-42AB-8A65-2862063FCEAC}" destId="{3E684B2A-E313-4DA7-A62A-A6EA6ABE80FA}" srcOrd="0" destOrd="0" presId="urn:microsoft.com/office/officeart/2005/8/layout/chevron2"/>
    <dgm:cxn modelId="{6F9AEC8A-A074-407D-9A5C-40B97A7BD3DE}" type="presParOf" srcId="{144A2D4D-8CB9-42AB-8A65-2862063FCEAC}" destId="{2DC1561C-CBCE-4DBD-93A1-E4F8896273ED}" srcOrd="1" destOrd="0" presId="urn:microsoft.com/office/officeart/2005/8/layout/chevron2"/>
    <dgm:cxn modelId="{D1A12363-EE9A-4667-9CF8-6DE253DA1221}" type="presParOf" srcId="{9F420B96-49ED-4F5F-B639-F57624E052BA}" destId="{14826BD6-D322-4646-BBD2-0BD9CF8866FC}" srcOrd="3" destOrd="0" presId="urn:microsoft.com/office/officeart/2005/8/layout/chevron2"/>
    <dgm:cxn modelId="{7370F898-4D55-4A5B-8F9D-9A956FD23C6D}" type="presParOf" srcId="{9F420B96-49ED-4F5F-B639-F57624E052BA}" destId="{BDD7FA68-403F-4A13-AC33-297815598185}" srcOrd="4" destOrd="0" presId="urn:microsoft.com/office/officeart/2005/8/layout/chevron2"/>
    <dgm:cxn modelId="{3A6928A7-4886-4A6B-BEAC-CF66B74F4B95}" type="presParOf" srcId="{BDD7FA68-403F-4A13-AC33-297815598185}" destId="{B9F08714-90DA-41FE-8649-C182DC09A60D}" srcOrd="0" destOrd="0" presId="urn:microsoft.com/office/officeart/2005/8/layout/chevron2"/>
    <dgm:cxn modelId="{CF45D7E6-5B45-4744-B004-C52A947305F2}" type="presParOf" srcId="{BDD7FA68-403F-4A13-AC33-297815598185}" destId="{CCC936E0-2F4B-4A6C-978D-5C14D994E986}" srcOrd="1" destOrd="0" presId="urn:microsoft.com/office/officeart/2005/8/layout/chevron2"/>
    <dgm:cxn modelId="{92CC72C2-F9F5-4C00-9CDF-C6B5CCD5DDEC}" type="presParOf" srcId="{9F420B96-49ED-4F5F-B639-F57624E052BA}" destId="{AA635EFC-7023-4535-900B-A5C0119F82ED}" srcOrd="5" destOrd="0" presId="urn:microsoft.com/office/officeart/2005/8/layout/chevron2"/>
    <dgm:cxn modelId="{D098F17B-5FF8-4D22-858C-A9F80B37D314}" type="presParOf" srcId="{9F420B96-49ED-4F5F-B639-F57624E052BA}" destId="{1DFE2505-D1D4-40B5-8FB9-FDBCBC91C25B}" srcOrd="6" destOrd="0" presId="urn:microsoft.com/office/officeart/2005/8/layout/chevron2"/>
    <dgm:cxn modelId="{0ED548EB-F591-468E-B596-F5C1365CBFE0}" type="presParOf" srcId="{1DFE2505-D1D4-40B5-8FB9-FDBCBC91C25B}" destId="{A8EE57CC-AF0D-4FE0-B04D-E41600427DEB}" srcOrd="0" destOrd="0" presId="urn:microsoft.com/office/officeart/2005/8/layout/chevron2"/>
    <dgm:cxn modelId="{006D1142-B128-43DF-9F91-D90C29E1F306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377553"/>
        <a:ext cx="1551880" cy="1086316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-1941434"/>
        <a:ext cx="1008722" cy="5181133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/>
          </a:r>
          <a:br>
            <a:rPr lang="ru-RU" sz="700" kern="1200" dirty="0"/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5400000">
        <a:off x="-232782" y="1821368"/>
        <a:ext cx="1551880" cy="1086316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sp:txBody>
      <dsp:txXfrm rot="5400000">
        <a:off x="3172256" y="-499822"/>
        <a:ext cx="1009252" cy="5181133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3372695"/>
        <a:ext cx="1551880" cy="1086316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100" kern="1200" dirty="0"/>
        </a:p>
      </dsp:txBody>
      <dsp:txXfrm rot="5400000">
        <a:off x="3060074" y="1053707"/>
        <a:ext cx="1233616" cy="5181133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4814042"/>
        <a:ext cx="1551880" cy="1086316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2495054"/>
        <a:ext cx="1008722" cy="5181133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6575230"/>
        <a:ext cx="1551880" cy="1086316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kern="1200" dirty="0">
              <a:latin typeface="Times New Roman" pitchFamily="18" charset="0"/>
              <a:cs typeface="Times New Roman" pitchFamily="18" charset="0"/>
            </a:rPr>
          </a:b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sp:txBody>
      <dsp:txXfrm rot="5400000">
        <a:off x="2852474" y="4289671"/>
        <a:ext cx="1648403" cy="518113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09930" y="495815"/>
          <a:ext cx="2066201" cy="144634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495815"/>
        <a:ext cx="2066201" cy="1446341"/>
      </dsp:txXfrm>
    </dsp:sp>
    <dsp:sp modelId="{6AF7AF31-E607-4CB2-AC18-1742B8C4C046}">
      <dsp:nvSpPr>
        <dsp:cNvPr id="0" name=""/>
        <dsp:cNvSpPr/>
      </dsp:nvSpPr>
      <dsp:spPr>
        <a:xfrm rot="5400000">
          <a:off x="2983133" y="-1510290"/>
          <a:ext cx="1661799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sp:txBody>
      <dsp:txXfrm rot="5400000">
        <a:off x="2983133" y="-1510290"/>
        <a:ext cx="1661799" cy="4735383"/>
      </dsp:txXfrm>
    </dsp:sp>
    <dsp:sp modelId="{3E684B2A-E313-4DA7-A62A-A6EA6ABE80FA}">
      <dsp:nvSpPr>
        <dsp:cNvPr id="0" name=""/>
        <dsp:cNvSpPr/>
      </dsp:nvSpPr>
      <dsp:spPr>
        <a:xfrm rot="5400000">
          <a:off x="-309930" y="2412811"/>
          <a:ext cx="2066201" cy="1446341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5400000">
        <a:off x="-309930" y="2412811"/>
        <a:ext cx="2066201" cy="1446341"/>
      </dsp:txXfrm>
    </dsp:sp>
    <dsp:sp modelId="{2DC1561C-CBCE-4DBD-93A1-E4F8896273ED}">
      <dsp:nvSpPr>
        <dsp:cNvPr id="0" name=""/>
        <dsp:cNvSpPr/>
      </dsp:nvSpPr>
      <dsp:spPr>
        <a:xfrm rot="5400000">
          <a:off x="3142517" y="406704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 муниципального образования на 2021 год и на плановый период 2022 и 2023 годов" на рассмотрение в Совет депутатов Золотостепского муниципального образования</a:t>
          </a:r>
        </a:p>
      </dsp:txBody>
      <dsp:txXfrm rot="5400000">
        <a:off x="3142517" y="406704"/>
        <a:ext cx="1343031" cy="4735383"/>
      </dsp:txXfrm>
    </dsp:sp>
    <dsp:sp modelId="{B9F08714-90DA-41FE-8649-C182DC09A60D}">
      <dsp:nvSpPr>
        <dsp:cNvPr id="0" name=""/>
        <dsp:cNvSpPr/>
      </dsp:nvSpPr>
      <dsp:spPr>
        <a:xfrm rot="5400000">
          <a:off x="-309930" y="4329806"/>
          <a:ext cx="2066201" cy="1446341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4329806"/>
        <a:ext cx="2066201" cy="1446341"/>
      </dsp:txXfrm>
    </dsp:sp>
    <dsp:sp modelId="{CCC936E0-2F4B-4A6C-978D-5C14D994E986}">
      <dsp:nvSpPr>
        <dsp:cNvPr id="0" name=""/>
        <dsp:cNvSpPr/>
      </dsp:nvSpPr>
      <dsp:spPr>
        <a:xfrm rot="5400000">
          <a:off x="3142517" y="2323700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2021 год и на плановый период 2022 и 2023 годов"  постоянными комиссиями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5400000">
        <a:off x="3142517" y="2323700"/>
        <a:ext cx="1343031" cy="4735383"/>
      </dsp:txXfrm>
    </dsp:sp>
    <dsp:sp modelId="{A8EE57CC-AF0D-4FE0-B04D-E41600427DEB}">
      <dsp:nvSpPr>
        <dsp:cNvPr id="0" name=""/>
        <dsp:cNvSpPr/>
      </dsp:nvSpPr>
      <dsp:spPr>
        <a:xfrm rot="5400000">
          <a:off x="-309930" y="6246802"/>
          <a:ext cx="2066201" cy="144634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6246802"/>
        <a:ext cx="2066201" cy="1446341"/>
      </dsp:txXfrm>
    </dsp:sp>
    <dsp:sp modelId="{4E2A9888-C09F-47AF-9BE2-D8D266BC2694}">
      <dsp:nvSpPr>
        <dsp:cNvPr id="0" name=""/>
        <dsp:cNvSpPr/>
      </dsp:nvSpPr>
      <dsp:spPr>
        <a:xfrm rot="5400000">
          <a:off x="3142517" y="4212277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2021 год и плановый период 2022 и 2023 годов"</a:t>
          </a:r>
        </a:p>
      </dsp:txBody>
      <dsp:txXfrm rot="5400000">
        <a:off x="3142517" y="4212277"/>
        <a:ext cx="1343031" cy="4735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42C6-8C68-4360-8E24-7072CB4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29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>Reanimator Extreme Edition</Company>
  <LinksUpToDate>false</LinksUpToDate>
  <CharactersWithSpaces>44173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creator>MiroshnikovAA</dc:creator>
  <cp:lastModifiedBy>Com</cp:lastModifiedBy>
  <cp:revision>34</cp:revision>
  <cp:lastPrinted>2021-12-09T11:31:00Z</cp:lastPrinted>
  <dcterms:created xsi:type="dcterms:W3CDTF">2020-11-30T11:17:00Z</dcterms:created>
  <dcterms:modified xsi:type="dcterms:W3CDTF">2021-12-09T12:59:00Z</dcterms:modified>
</cp:coreProperties>
</file>