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5227C4" w:rsidRDefault="005227C4" w:rsidP="005227C4">
      <w:pPr>
        <w:jc w:val="center"/>
        <w:rPr>
          <w:b/>
          <w:sz w:val="28"/>
          <w:szCs w:val="28"/>
        </w:rPr>
      </w:pP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5227C4" w:rsidRPr="003F0673" w:rsidRDefault="005227C4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11156C" w:rsidRDefault="0011156C" w:rsidP="0011156C">
      <w:pPr>
        <w:jc w:val="center"/>
        <w:rPr>
          <w:b/>
          <w:bCs/>
          <w:sz w:val="28"/>
        </w:rPr>
      </w:pPr>
    </w:p>
    <w:p w:rsidR="0011156C" w:rsidRDefault="005F06C8" w:rsidP="005F06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227C4" w:rsidRDefault="005227C4" w:rsidP="005227C4">
      <w:pPr>
        <w:jc w:val="center"/>
        <w:rPr>
          <w:sz w:val="28"/>
          <w:szCs w:val="28"/>
        </w:rPr>
      </w:pPr>
    </w:p>
    <w:p w:rsidR="0011156C" w:rsidRPr="0011156C" w:rsidRDefault="0011156C" w:rsidP="0011156C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B96EF9">
        <w:rPr>
          <w:b/>
          <w:bCs/>
          <w:sz w:val="28"/>
        </w:rPr>
        <w:t>29.08</w:t>
      </w:r>
      <w:r>
        <w:rPr>
          <w:b/>
          <w:bCs/>
          <w:sz w:val="28"/>
        </w:rPr>
        <w:t>.</w:t>
      </w:r>
      <w:r w:rsidR="00B96EF9">
        <w:rPr>
          <w:b/>
          <w:bCs/>
          <w:sz w:val="28"/>
        </w:rPr>
        <w:t xml:space="preserve">2014 г. № </w:t>
      </w:r>
      <w:r w:rsidR="005F06C8">
        <w:rPr>
          <w:b/>
          <w:bCs/>
          <w:sz w:val="28"/>
        </w:rPr>
        <w:t>41</w:t>
      </w:r>
    </w:p>
    <w:p w:rsidR="0011156C" w:rsidRDefault="0011156C" w:rsidP="0011156C">
      <w:pPr>
        <w:jc w:val="center"/>
      </w:pPr>
      <w:r>
        <w:t xml:space="preserve">с.Александровка </w:t>
      </w:r>
    </w:p>
    <w:p w:rsidR="0011156C" w:rsidRDefault="0011156C" w:rsidP="0011156C">
      <w:pPr>
        <w:tabs>
          <w:tab w:val="left" w:pos="567"/>
        </w:tabs>
        <w:rPr>
          <w:b/>
          <w:sz w:val="28"/>
        </w:rPr>
      </w:pPr>
    </w:p>
    <w:p w:rsidR="0011156C" w:rsidRDefault="0011156C" w:rsidP="005227C4">
      <w:pPr>
        <w:jc w:val="center"/>
        <w:rPr>
          <w:sz w:val="28"/>
          <w:szCs w:val="28"/>
        </w:rPr>
      </w:pPr>
    </w:p>
    <w:p w:rsidR="0011156C" w:rsidRPr="0011156C" w:rsidRDefault="0011156C" w:rsidP="0011156C">
      <w:pPr>
        <w:spacing w:line="276" w:lineRule="auto"/>
        <w:rPr>
          <w:b/>
          <w:sz w:val="28"/>
          <w:szCs w:val="28"/>
        </w:rPr>
      </w:pPr>
      <w:r w:rsidRPr="0011156C">
        <w:rPr>
          <w:b/>
          <w:sz w:val="28"/>
          <w:szCs w:val="28"/>
        </w:rPr>
        <w:t>О внесении изменений в решение</w:t>
      </w:r>
    </w:p>
    <w:p w:rsidR="0011156C" w:rsidRPr="0011156C" w:rsidRDefault="0011156C" w:rsidP="0011156C">
      <w:pPr>
        <w:spacing w:line="276" w:lineRule="auto"/>
        <w:rPr>
          <w:b/>
          <w:sz w:val="28"/>
          <w:szCs w:val="28"/>
        </w:rPr>
      </w:pPr>
      <w:r w:rsidRPr="0011156C">
        <w:rPr>
          <w:b/>
          <w:sz w:val="28"/>
          <w:szCs w:val="28"/>
        </w:rPr>
        <w:t xml:space="preserve"> Совета депутатов </w:t>
      </w:r>
      <w:r w:rsidR="00304439">
        <w:rPr>
          <w:b/>
          <w:sz w:val="28"/>
          <w:szCs w:val="28"/>
        </w:rPr>
        <w:t>Золотостепского</w:t>
      </w:r>
    </w:p>
    <w:p w:rsidR="0011156C" w:rsidRPr="0011156C" w:rsidRDefault="0011156C" w:rsidP="0011156C">
      <w:pPr>
        <w:spacing w:line="276" w:lineRule="auto"/>
        <w:rPr>
          <w:b/>
          <w:sz w:val="28"/>
          <w:szCs w:val="28"/>
        </w:rPr>
      </w:pPr>
      <w:r w:rsidRPr="0011156C">
        <w:rPr>
          <w:b/>
          <w:sz w:val="28"/>
          <w:szCs w:val="28"/>
        </w:rPr>
        <w:t xml:space="preserve"> муниципального образования</w:t>
      </w:r>
    </w:p>
    <w:p w:rsidR="0011156C" w:rsidRPr="0011156C" w:rsidRDefault="00304439" w:rsidP="001115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21.11.2008 № 9</w:t>
      </w:r>
    </w:p>
    <w:p w:rsidR="0011156C" w:rsidRDefault="0011156C" w:rsidP="0011156C">
      <w:pPr>
        <w:jc w:val="both"/>
        <w:rPr>
          <w:b/>
          <w:color w:val="000000"/>
          <w:sz w:val="28"/>
          <w:szCs w:val="28"/>
        </w:rPr>
      </w:pPr>
      <w:r w:rsidRPr="0011156C">
        <w:rPr>
          <w:b/>
          <w:color w:val="000000"/>
          <w:sz w:val="28"/>
          <w:szCs w:val="28"/>
        </w:rPr>
        <w:tab/>
      </w:r>
    </w:p>
    <w:p w:rsidR="0011156C" w:rsidRDefault="0011156C" w:rsidP="0011156C">
      <w:pPr>
        <w:jc w:val="both"/>
        <w:rPr>
          <w:b/>
          <w:color w:val="000000"/>
          <w:sz w:val="28"/>
          <w:szCs w:val="28"/>
        </w:rPr>
      </w:pPr>
    </w:p>
    <w:p w:rsidR="0011156C" w:rsidRPr="0011156C" w:rsidRDefault="0011156C" w:rsidP="0011156C">
      <w:pPr>
        <w:ind w:firstLine="708"/>
        <w:jc w:val="both"/>
        <w:rPr>
          <w:sz w:val="28"/>
          <w:szCs w:val="28"/>
        </w:rPr>
      </w:pPr>
      <w:r w:rsidRPr="0011156C">
        <w:rPr>
          <w:sz w:val="28"/>
          <w:szCs w:val="28"/>
        </w:rPr>
        <w:t xml:space="preserve">В соответствии со статьями 12, 387, 394 Налогового кодекса  Российской Федерации, статьями 14, 35 Федерального закона от 06.11.2003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Уставом Золотостепского</w:t>
      </w:r>
      <w:r w:rsidRPr="0011156C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F81202" w:rsidRDefault="0011156C" w:rsidP="0011156C">
      <w:pPr>
        <w:spacing w:after="120"/>
        <w:jc w:val="both"/>
        <w:rPr>
          <w:sz w:val="28"/>
          <w:szCs w:val="28"/>
        </w:rPr>
      </w:pPr>
      <w:r w:rsidRPr="0011156C">
        <w:rPr>
          <w:sz w:val="28"/>
          <w:szCs w:val="28"/>
        </w:rPr>
        <w:tab/>
        <w:t xml:space="preserve">1. Внести следующие изменения в решение Совета депутатов </w:t>
      </w:r>
      <w:r>
        <w:rPr>
          <w:sz w:val="28"/>
          <w:szCs w:val="28"/>
        </w:rPr>
        <w:t>Золотостепского</w:t>
      </w:r>
      <w:r w:rsidRPr="0011156C">
        <w:rPr>
          <w:sz w:val="28"/>
          <w:szCs w:val="28"/>
        </w:rPr>
        <w:t xml:space="preserve"> муниципальног</w:t>
      </w:r>
      <w:r w:rsidR="00B0175E">
        <w:rPr>
          <w:sz w:val="28"/>
          <w:szCs w:val="28"/>
        </w:rPr>
        <w:t>о образования от 21.11.2008 № 9</w:t>
      </w:r>
      <w:r w:rsidRPr="0011156C">
        <w:rPr>
          <w:sz w:val="28"/>
          <w:szCs w:val="28"/>
        </w:rPr>
        <w:t xml:space="preserve"> «Об установлении земельного налога» (с  изменениями и дополнениями </w:t>
      </w:r>
      <w:r w:rsidRPr="00837148">
        <w:rPr>
          <w:sz w:val="28"/>
          <w:szCs w:val="28"/>
        </w:rPr>
        <w:t xml:space="preserve">от </w:t>
      </w:r>
      <w:r w:rsidR="00837148" w:rsidRPr="00837148">
        <w:rPr>
          <w:sz w:val="28"/>
          <w:szCs w:val="28"/>
        </w:rPr>
        <w:t>19.03.2010 № 79; от 25.11.2010 № 1</w:t>
      </w:r>
      <w:r w:rsidRPr="00837148">
        <w:rPr>
          <w:sz w:val="28"/>
          <w:szCs w:val="28"/>
        </w:rPr>
        <w:t>1</w:t>
      </w:r>
      <w:r w:rsidR="00837148" w:rsidRPr="00837148">
        <w:rPr>
          <w:sz w:val="28"/>
          <w:szCs w:val="28"/>
        </w:rPr>
        <w:t>3; от 30.03</w:t>
      </w:r>
      <w:r w:rsidRPr="00837148">
        <w:rPr>
          <w:sz w:val="28"/>
          <w:szCs w:val="28"/>
        </w:rPr>
        <w:t>.</w:t>
      </w:r>
      <w:r w:rsidR="00837148" w:rsidRPr="00837148">
        <w:rPr>
          <w:sz w:val="28"/>
          <w:szCs w:val="28"/>
        </w:rPr>
        <w:t>2011 № 135; от 23.12.2011 № 159</w:t>
      </w:r>
      <w:r w:rsidR="00594C5C" w:rsidRPr="00837148">
        <w:rPr>
          <w:sz w:val="28"/>
          <w:szCs w:val="28"/>
        </w:rPr>
        <w:t xml:space="preserve">; </w:t>
      </w:r>
      <w:r w:rsidR="00837148" w:rsidRPr="00837148">
        <w:rPr>
          <w:sz w:val="28"/>
          <w:szCs w:val="28"/>
        </w:rPr>
        <w:t>от 23.11.2012 № 200</w:t>
      </w:r>
      <w:r w:rsidR="00837148">
        <w:rPr>
          <w:sz w:val="28"/>
          <w:szCs w:val="28"/>
        </w:rPr>
        <w:t>):</w:t>
      </w:r>
    </w:p>
    <w:p w:rsidR="00F81202" w:rsidRPr="00F81202" w:rsidRDefault="00F81202" w:rsidP="00F81202">
      <w:pPr>
        <w:spacing w:after="12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81202">
        <w:rPr>
          <w:sz w:val="28"/>
          <w:szCs w:val="28"/>
        </w:rPr>
        <w:t>1.1.Пункт 5  решения изложить в новой редакции: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>« 5.Установить налоговые ставки в следующих размерах:</w:t>
      </w:r>
    </w:p>
    <w:tbl>
      <w:tblPr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657"/>
        <w:gridCol w:w="2514"/>
      </w:tblGrid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81202">
              <w:rPr>
                <w:b/>
                <w:sz w:val="28"/>
                <w:szCs w:val="28"/>
              </w:rPr>
              <w:t>№</w:t>
            </w:r>
          </w:p>
          <w:p w:rsidR="00F81202" w:rsidRPr="00F81202" w:rsidRDefault="00F81202" w:rsidP="00F81202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812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81202">
              <w:rPr>
                <w:b/>
                <w:sz w:val="28"/>
                <w:szCs w:val="28"/>
              </w:rPr>
              <w:t>Виды земельных участков</w:t>
            </w: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81202"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1.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муниципального образования;</w:t>
            </w:r>
          </w:p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0,3%</w:t>
            </w:r>
          </w:p>
        </w:tc>
      </w:tr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2.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      </w:r>
            <w:r w:rsidRPr="00F81202">
              <w:rPr>
                <w:sz w:val="28"/>
                <w:szCs w:val="28"/>
              </w:rPr>
              <w:lastRenderedPageBreak/>
              <w:t>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строительства;</w:t>
            </w: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lastRenderedPageBreak/>
              <w:t>0,3%</w:t>
            </w:r>
          </w:p>
        </w:tc>
      </w:tr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Земельные участки, приобретенные (предоставленные) для  личного подсобного хозяйства, садоводства, огородничества  или животноводства, а также дачного хозяйства;</w:t>
            </w: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0,3%</w:t>
            </w:r>
          </w:p>
        </w:tc>
      </w:tr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4.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                предоставленные для обеспечения обороны, безопасности и таможенных нужд;</w:t>
            </w: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0,3%</w:t>
            </w:r>
          </w:p>
        </w:tc>
      </w:tr>
      <w:tr w:rsidR="00F81202" w:rsidRPr="00F81202" w:rsidTr="002F79E3">
        <w:tc>
          <w:tcPr>
            <w:tcW w:w="679" w:type="dxa"/>
            <w:shd w:val="clear" w:color="auto" w:fill="auto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5.</w:t>
            </w:r>
          </w:p>
        </w:tc>
        <w:tc>
          <w:tcPr>
            <w:tcW w:w="7657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использования, используемые не по целевому назначению</w:t>
            </w:r>
          </w:p>
        </w:tc>
        <w:tc>
          <w:tcPr>
            <w:tcW w:w="2514" w:type="dxa"/>
          </w:tcPr>
          <w:p w:rsidR="00F81202" w:rsidRPr="00F81202" w:rsidRDefault="00F81202" w:rsidP="00F81202">
            <w:pPr>
              <w:spacing w:after="120"/>
              <w:jc w:val="both"/>
              <w:rPr>
                <w:sz w:val="28"/>
                <w:szCs w:val="28"/>
              </w:rPr>
            </w:pPr>
            <w:r w:rsidRPr="00F81202">
              <w:rPr>
                <w:sz w:val="28"/>
                <w:szCs w:val="28"/>
              </w:rPr>
              <w:t>1,5%</w:t>
            </w:r>
          </w:p>
        </w:tc>
      </w:tr>
    </w:tbl>
    <w:p w:rsidR="00F81202" w:rsidRPr="00F81202" w:rsidRDefault="00F81202" w:rsidP="00F81202">
      <w:pPr>
        <w:spacing w:after="120"/>
        <w:jc w:val="both"/>
        <w:rPr>
          <w:sz w:val="28"/>
          <w:szCs w:val="28"/>
          <w:lang w:val="en-US"/>
        </w:rPr>
      </w:pPr>
      <w:r w:rsidRPr="00F8120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ab/>
        <w:t>1.2. Пункт 7 дополнить подпунктом 5  следующего содержания: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ab/>
        <w:t>«5) организации-инвесторы в отношении земельных участков, представленных им для непосредственной реализации инвестиционного проекта. Организация – инвестор - это физическое или юридическое лицо, зарегистрированное на территории Советского муниципального района, осуществившее капитальные вложения в расположенные на территории муниципального образования основные средства в соответствии с приоритетными направлениями развития экономики муниципального образования в размере не менее 5 миллионов рублей. Организации – инвесторы освобождаются от налогообложения в течение пяти налоговых периодов с момента отражения производственных капитальных вложений в бухгалтерском балансе организаций - налогоплательщиков. В целях применения настоящей статьи, приоритетными направлениями развития экономики муниципального образования являются следующие виды  экономической деятельности: сельское хозяйство; обрабатывающие производства; строительство; транспорт и связь; здравоохранение и предоставление социальных услуг; производство и распределение электроэнергии, газа и воды»;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ab/>
        <w:t>1.3. Пункт 8  решения изложить в новой редакции: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>«8. Налог подлежит уплате налогоплательщиками - физическими лицами (за исключением физических лиц, являющихся индивидуальными предпринимателями) в срок не позднее 1 октября года, следующего за истекшим налоговым периодом».</w:t>
      </w:r>
    </w:p>
    <w:p w:rsidR="00F81202" w:rsidRPr="00F81202" w:rsidRDefault="00F81202" w:rsidP="00F81202">
      <w:pPr>
        <w:spacing w:after="120"/>
        <w:jc w:val="both"/>
        <w:rPr>
          <w:sz w:val="28"/>
          <w:szCs w:val="28"/>
        </w:rPr>
      </w:pPr>
      <w:r w:rsidRPr="00F81202">
        <w:rPr>
          <w:sz w:val="28"/>
          <w:szCs w:val="28"/>
        </w:rPr>
        <w:tab/>
        <w:t>2. Настоящее решение вступает в силу с 1 января 2015 года, но не ранее чем по истечении одного месяца со дня его официального опубликования в районной газете «Заря».</w:t>
      </w:r>
    </w:p>
    <w:p w:rsidR="00F81202" w:rsidRPr="00837148" w:rsidRDefault="00F81202" w:rsidP="0011156C">
      <w:pPr>
        <w:spacing w:after="120"/>
        <w:jc w:val="both"/>
        <w:rPr>
          <w:sz w:val="28"/>
          <w:szCs w:val="28"/>
        </w:rPr>
      </w:pPr>
    </w:p>
    <w:p w:rsidR="005227C4" w:rsidRPr="00F81202" w:rsidRDefault="005227C4" w:rsidP="005227C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405EE7" w:rsidRDefault="005227C4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405EE7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44"/>
    <w:rsid w:val="00004238"/>
    <w:rsid w:val="000220C0"/>
    <w:rsid w:val="0002641B"/>
    <w:rsid w:val="00033813"/>
    <w:rsid w:val="00061A25"/>
    <w:rsid w:val="00080BF2"/>
    <w:rsid w:val="000A0AAD"/>
    <w:rsid w:val="000B20C4"/>
    <w:rsid w:val="000B3307"/>
    <w:rsid w:val="000B5013"/>
    <w:rsid w:val="000C1011"/>
    <w:rsid w:val="000D4C44"/>
    <w:rsid w:val="0011156C"/>
    <w:rsid w:val="001243F9"/>
    <w:rsid w:val="00131A27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63430"/>
    <w:rsid w:val="002B3944"/>
    <w:rsid w:val="002E2A32"/>
    <w:rsid w:val="00304439"/>
    <w:rsid w:val="00306860"/>
    <w:rsid w:val="003138FC"/>
    <w:rsid w:val="00330099"/>
    <w:rsid w:val="0034199F"/>
    <w:rsid w:val="00372A53"/>
    <w:rsid w:val="00380843"/>
    <w:rsid w:val="003B7269"/>
    <w:rsid w:val="003D19F0"/>
    <w:rsid w:val="003F349D"/>
    <w:rsid w:val="003F492B"/>
    <w:rsid w:val="003F4D0C"/>
    <w:rsid w:val="003F620F"/>
    <w:rsid w:val="00401F1F"/>
    <w:rsid w:val="004041A0"/>
    <w:rsid w:val="00405EE7"/>
    <w:rsid w:val="004238FC"/>
    <w:rsid w:val="004270F5"/>
    <w:rsid w:val="00440E0D"/>
    <w:rsid w:val="0044135E"/>
    <w:rsid w:val="00447FCC"/>
    <w:rsid w:val="0045489A"/>
    <w:rsid w:val="0046537F"/>
    <w:rsid w:val="00466563"/>
    <w:rsid w:val="004D6E3F"/>
    <w:rsid w:val="004E69AA"/>
    <w:rsid w:val="004F6151"/>
    <w:rsid w:val="00501143"/>
    <w:rsid w:val="005227C4"/>
    <w:rsid w:val="0053054C"/>
    <w:rsid w:val="005378E7"/>
    <w:rsid w:val="0055695A"/>
    <w:rsid w:val="00561638"/>
    <w:rsid w:val="00594C5C"/>
    <w:rsid w:val="005A71DF"/>
    <w:rsid w:val="005F06C8"/>
    <w:rsid w:val="005F7B6C"/>
    <w:rsid w:val="006427ED"/>
    <w:rsid w:val="006449DA"/>
    <w:rsid w:val="00665D48"/>
    <w:rsid w:val="00671130"/>
    <w:rsid w:val="00680255"/>
    <w:rsid w:val="0069650C"/>
    <w:rsid w:val="006A5EB1"/>
    <w:rsid w:val="006B517F"/>
    <w:rsid w:val="006C5899"/>
    <w:rsid w:val="00723412"/>
    <w:rsid w:val="00731D3A"/>
    <w:rsid w:val="0074293F"/>
    <w:rsid w:val="007713CF"/>
    <w:rsid w:val="007B56E1"/>
    <w:rsid w:val="007B6095"/>
    <w:rsid w:val="007F0438"/>
    <w:rsid w:val="007F25D2"/>
    <w:rsid w:val="00813D8D"/>
    <w:rsid w:val="0082428F"/>
    <w:rsid w:val="00825F7C"/>
    <w:rsid w:val="00837148"/>
    <w:rsid w:val="008770AF"/>
    <w:rsid w:val="008A2D13"/>
    <w:rsid w:val="008C16B9"/>
    <w:rsid w:val="008C42DA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41AA9"/>
    <w:rsid w:val="00A47E27"/>
    <w:rsid w:val="00A51004"/>
    <w:rsid w:val="00A51D7B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175E"/>
    <w:rsid w:val="00B021A5"/>
    <w:rsid w:val="00B1681C"/>
    <w:rsid w:val="00B455D5"/>
    <w:rsid w:val="00B52554"/>
    <w:rsid w:val="00B92F92"/>
    <w:rsid w:val="00B96EF9"/>
    <w:rsid w:val="00BA7C32"/>
    <w:rsid w:val="00BC092D"/>
    <w:rsid w:val="00C05978"/>
    <w:rsid w:val="00C05F5C"/>
    <w:rsid w:val="00C10F2A"/>
    <w:rsid w:val="00C4626C"/>
    <w:rsid w:val="00C46392"/>
    <w:rsid w:val="00C90C2D"/>
    <w:rsid w:val="00C95A5A"/>
    <w:rsid w:val="00CD36DA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673B2"/>
    <w:rsid w:val="00E76A5E"/>
    <w:rsid w:val="00EC2968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8120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394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6860"/>
    <w:rPr>
      <w:rFonts w:eastAsia="Times New Roman" w:cs="Times New Roman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8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394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6860"/>
    <w:rPr>
      <w:rFonts w:eastAsia="Times New Roman" w:cs="Times New Roman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8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12</cp:revision>
  <cp:lastPrinted>2014-08-26T06:14:00Z</cp:lastPrinted>
  <dcterms:created xsi:type="dcterms:W3CDTF">2014-08-26T05:56:00Z</dcterms:created>
  <dcterms:modified xsi:type="dcterms:W3CDTF">2014-08-27T10:39:00Z</dcterms:modified>
</cp:coreProperties>
</file>