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3" w:rsidRDefault="000213D3" w:rsidP="000213D3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3D3" w:rsidRDefault="000213D3" w:rsidP="000213D3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0213D3" w:rsidRDefault="000213D3" w:rsidP="000213D3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0213D3" w:rsidRDefault="000213D3" w:rsidP="000213D3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0213D3" w:rsidRDefault="000213D3" w:rsidP="000213D3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0213D3" w:rsidRDefault="000213D3" w:rsidP="000213D3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0213D3" w:rsidRDefault="000213D3" w:rsidP="000213D3">
      <w:pPr>
        <w:rPr>
          <w:b/>
          <w:bCs/>
          <w:sz w:val="28"/>
        </w:rPr>
      </w:pPr>
    </w:p>
    <w:p w:rsidR="000213D3" w:rsidRDefault="000213D3" w:rsidP="000213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213D3" w:rsidRDefault="000213D3" w:rsidP="000213D3">
      <w:pPr>
        <w:jc w:val="center"/>
        <w:rPr>
          <w:b/>
          <w:bCs/>
          <w:sz w:val="28"/>
        </w:rPr>
      </w:pPr>
    </w:p>
    <w:p w:rsidR="000213D3" w:rsidRDefault="000213D3" w:rsidP="000213D3">
      <w:pPr>
        <w:rPr>
          <w:b/>
          <w:sz w:val="28"/>
        </w:rPr>
      </w:pPr>
      <w:r>
        <w:rPr>
          <w:b/>
          <w:sz w:val="28"/>
        </w:rPr>
        <w:t>от 15.12.2021  № 169</w:t>
      </w:r>
    </w:p>
    <w:p w:rsidR="000213D3" w:rsidRDefault="000213D3" w:rsidP="000213D3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B20AAD" w:rsidRDefault="00B20AAD" w:rsidP="00B20AAD">
      <w:pPr>
        <w:jc w:val="center"/>
      </w:pPr>
    </w:p>
    <w:p w:rsidR="000213D3" w:rsidRDefault="000213D3" w:rsidP="00B20AAD">
      <w:pPr>
        <w:jc w:val="center"/>
      </w:pPr>
    </w:p>
    <w:p w:rsidR="00B20AAD" w:rsidRDefault="00B20AAD" w:rsidP="00B20AAD">
      <w:pPr>
        <w:pStyle w:val="a5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 внесении изменения в муниципальную  программу </w:t>
      </w:r>
    </w:p>
    <w:p w:rsidR="00B20AAD" w:rsidRPr="0030443A" w:rsidRDefault="00B20AAD" w:rsidP="00B20AAD">
      <w:pPr>
        <w:pStyle w:val="a5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Pr="00941936">
        <w:rPr>
          <w:b/>
          <w:bCs/>
          <w:color w:val="000000"/>
          <w:szCs w:val="28"/>
        </w:rPr>
        <w:t xml:space="preserve">Комплексное развитие систем </w:t>
      </w:r>
      <w:proofErr w:type="gramStart"/>
      <w:r w:rsidRPr="00941936">
        <w:rPr>
          <w:b/>
          <w:bCs/>
          <w:color w:val="000000"/>
          <w:szCs w:val="28"/>
        </w:rPr>
        <w:t>коммунальной</w:t>
      </w:r>
      <w:proofErr w:type="gramEnd"/>
      <w:r w:rsidRPr="00941936">
        <w:rPr>
          <w:b/>
          <w:bCs/>
          <w:color w:val="000000"/>
          <w:szCs w:val="28"/>
        </w:rPr>
        <w:t xml:space="preserve"> </w:t>
      </w:r>
    </w:p>
    <w:p w:rsidR="00B20AAD" w:rsidRDefault="00B20AAD" w:rsidP="00B20AAD">
      <w:pPr>
        <w:pStyle w:val="a5"/>
        <w:jc w:val="left"/>
        <w:rPr>
          <w:b/>
          <w:bCs/>
          <w:color w:val="000000"/>
          <w:szCs w:val="28"/>
        </w:rPr>
      </w:pPr>
      <w:r w:rsidRPr="00941936">
        <w:rPr>
          <w:b/>
          <w:bCs/>
          <w:color w:val="000000"/>
          <w:szCs w:val="28"/>
        </w:rPr>
        <w:t xml:space="preserve">инфраструктуры Золотостепского  </w:t>
      </w:r>
      <w:proofErr w:type="gramStart"/>
      <w:r w:rsidRPr="00941936">
        <w:rPr>
          <w:b/>
          <w:bCs/>
          <w:color w:val="000000"/>
          <w:szCs w:val="28"/>
        </w:rPr>
        <w:t>муниципального</w:t>
      </w:r>
      <w:proofErr w:type="gramEnd"/>
      <w:r w:rsidRPr="00941936">
        <w:rPr>
          <w:b/>
          <w:bCs/>
          <w:color w:val="000000"/>
          <w:szCs w:val="28"/>
        </w:rPr>
        <w:t xml:space="preserve"> </w:t>
      </w:r>
    </w:p>
    <w:p w:rsidR="00B20AAD" w:rsidRPr="00941936" w:rsidRDefault="00B20AAD" w:rsidP="00B20AAD">
      <w:pPr>
        <w:pStyle w:val="a5"/>
        <w:jc w:val="left"/>
        <w:rPr>
          <w:b/>
          <w:bCs/>
          <w:szCs w:val="28"/>
        </w:rPr>
      </w:pPr>
      <w:r w:rsidRPr="00941936">
        <w:rPr>
          <w:b/>
          <w:bCs/>
          <w:color w:val="000000"/>
          <w:szCs w:val="28"/>
        </w:rPr>
        <w:t>образования  Советского муниципального района на 2018-2028 годы</w:t>
      </w:r>
      <w:r>
        <w:rPr>
          <w:b/>
          <w:bCs/>
          <w:color w:val="000000"/>
          <w:szCs w:val="28"/>
        </w:rPr>
        <w:t>»</w:t>
      </w:r>
    </w:p>
    <w:p w:rsidR="00B20AAD" w:rsidRDefault="00B20AAD" w:rsidP="00B20AAD">
      <w:pPr>
        <w:pStyle w:val="a5"/>
        <w:rPr>
          <w:b/>
          <w:bCs/>
          <w:szCs w:val="28"/>
        </w:rPr>
      </w:pPr>
    </w:p>
    <w:p w:rsidR="00B20AAD" w:rsidRDefault="00B20AAD" w:rsidP="00B20AAD">
      <w:pPr>
        <w:widowControl w:val="0"/>
        <w:autoSpaceDE w:val="0"/>
        <w:autoSpaceDN w:val="0"/>
        <w:adjustRightInd w:val="0"/>
        <w:spacing w:line="330" w:lineRule="exact"/>
        <w:ind w:right="49"/>
        <w:jc w:val="both"/>
        <w:rPr>
          <w:color w:val="000000"/>
          <w:sz w:val="28"/>
        </w:rPr>
      </w:pPr>
    </w:p>
    <w:p w:rsidR="00B20AAD" w:rsidRDefault="00B20AAD" w:rsidP="00B20AAD">
      <w:pPr>
        <w:widowControl w:val="0"/>
        <w:autoSpaceDE w:val="0"/>
        <w:autoSpaceDN w:val="0"/>
        <w:adjustRightInd w:val="0"/>
        <w:spacing w:line="330" w:lineRule="exact"/>
        <w:ind w:right="4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Золотостепского  муниципального образования Советского  муниципального района и руководствуясь Уставом  Золотостепского муниципального образования, Совет  депутатов  Золотостепского  муниципального образования РЕШИЛ:</w:t>
      </w:r>
      <w:proofErr w:type="gramEnd"/>
    </w:p>
    <w:p w:rsidR="00B20AAD" w:rsidRPr="00926215" w:rsidRDefault="00B20AAD" w:rsidP="00B20AAD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926215">
        <w:rPr>
          <w:sz w:val="28"/>
          <w:szCs w:val="28"/>
        </w:rPr>
        <w:t>1. Внести изменение в решение Совета депутатов Золотостепского муниципального образования от 07.12.2017г. № 180 «</w:t>
      </w:r>
      <w:r w:rsidRPr="00926215">
        <w:rPr>
          <w:bCs/>
          <w:sz w:val="28"/>
          <w:szCs w:val="28"/>
        </w:rPr>
        <w:t xml:space="preserve">Об утверждении муниципальной программы  </w:t>
      </w:r>
      <w:r w:rsidRPr="00926215">
        <w:rPr>
          <w:sz w:val="28"/>
          <w:szCs w:val="28"/>
        </w:rPr>
        <w:t xml:space="preserve"> «Комплексное развитие систем коммунальной инфраструктуры Золотостепского  муниципального образования  Советского муниципального района на 2018-2028 годы»:</w:t>
      </w:r>
    </w:p>
    <w:p w:rsidR="00B20AAD" w:rsidRDefault="00B20AAD" w:rsidP="00B20AAD">
      <w:pPr>
        <w:ind w:firstLine="708"/>
        <w:jc w:val="both"/>
        <w:rPr>
          <w:sz w:val="28"/>
          <w:szCs w:val="28"/>
        </w:rPr>
      </w:pPr>
      <w:r w:rsidRPr="00926215">
        <w:rPr>
          <w:sz w:val="28"/>
          <w:szCs w:val="28"/>
        </w:rPr>
        <w:t xml:space="preserve">- в паспорте программы </w:t>
      </w:r>
      <w:r w:rsidRPr="00926215">
        <w:rPr>
          <w:bCs/>
          <w:sz w:val="28"/>
          <w:szCs w:val="28"/>
        </w:rPr>
        <w:t>Объемы финансового обеспечения программы</w:t>
      </w:r>
      <w:r w:rsidRPr="00926215">
        <w:rPr>
          <w:sz w:val="28"/>
          <w:szCs w:val="28"/>
        </w:rPr>
        <w:t xml:space="preserve">  изложить в новой редакции</w:t>
      </w:r>
      <w:r w:rsidR="000213D3">
        <w:rPr>
          <w:sz w:val="28"/>
          <w:szCs w:val="28"/>
        </w:rPr>
        <w:t>:</w:t>
      </w:r>
    </w:p>
    <w:p w:rsidR="00B20AAD" w:rsidRPr="00926215" w:rsidRDefault="00B20AAD" w:rsidP="00B20AA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38"/>
        <w:gridCol w:w="889"/>
        <w:gridCol w:w="674"/>
        <w:gridCol w:w="619"/>
        <w:gridCol w:w="616"/>
        <w:gridCol w:w="616"/>
        <w:gridCol w:w="616"/>
        <w:gridCol w:w="661"/>
        <w:gridCol w:w="662"/>
        <w:gridCol w:w="803"/>
        <w:gridCol w:w="821"/>
        <w:gridCol w:w="711"/>
        <w:gridCol w:w="711"/>
      </w:tblGrid>
      <w:tr w:rsidR="00B20AAD" w:rsidRPr="004F72C1" w:rsidTr="00785FEC">
        <w:tc>
          <w:tcPr>
            <w:tcW w:w="861" w:type="pct"/>
            <w:vMerge w:val="restart"/>
          </w:tcPr>
          <w:p w:rsidR="00B20AAD" w:rsidRPr="004F72C1" w:rsidRDefault="00B20AAD" w:rsidP="00785FEC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 xml:space="preserve">Объемы финансового обеспечения программы, в тои </w:t>
            </w:r>
            <w:proofErr w:type="gramStart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числе</w:t>
            </w:r>
            <w:proofErr w:type="gramEnd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 xml:space="preserve"> по годам:</w:t>
            </w:r>
          </w:p>
        </w:tc>
        <w:tc>
          <w:tcPr>
            <w:tcW w:w="4139" w:type="pct"/>
            <w:gridSpan w:val="12"/>
          </w:tcPr>
          <w:p w:rsidR="00B20AAD" w:rsidRPr="004F72C1" w:rsidRDefault="00B20AAD" w:rsidP="00785FEC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line="320" w:lineRule="exact"/>
              <w:ind w:right="92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F72C1">
              <w:rPr>
                <w:rFonts w:eastAsia="Times New Roman"/>
                <w:b/>
              </w:rPr>
              <w:t>Расходы (</w:t>
            </w:r>
            <w:r>
              <w:rPr>
                <w:rFonts w:eastAsia="Times New Roman"/>
                <w:b/>
              </w:rPr>
              <w:t>тыс</w:t>
            </w:r>
            <w:proofErr w:type="gramStart"/>
            <w:r w:rsidRPr="004F72C1">
              <w:rPr>
                <w:rFonts w:eastAsia="Times New Roman"/>
                <w:b/>
              </w:rPr>
              <w:t>.р</w:t>
            </w:r>
            <w:proofErr w:type="gramEnd"/>
            <w:r w:rsidRPr="004F72C1">
              <w:rPr>
                <w:rFonts w:eastAsia="Times New Roman"/>
                <w:b/>
              </w:rPr>
              <w:t>уб.)</w:t>
            </w:r>
          </w:p>
        </w:tc>
      </w:tr>
      <w:tr w:rsidR="00B20AAD" w:rsidRPr="004F72C1" w:rsidTr="00785FEC">
        <w:tc>
          <w:tcPr>
            <w:tcW w:w="861" w:type="pct"/>
            <w:vMerge/>
          </w:tcPr>
          <w:p w:rsidR="00B20AAD" w:rsidRPr="004F72C1" w:rsidRDefault="00B20AAD" w:rsidP="00785FEC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line="320" w:lineRule="exact"/>
              <w:ind w:right="92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0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2024</w:t>
            </w:r>
          </w:p>
        </w:tc>
        <w:tc>
          <w:tcPr>
            <w:tcW w:w="410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2025</w:t>
            </w:r>
          </w:p>
        </w:tc>
        <w:tc>
          <w:tcPr>
            <w:tcW w:w="406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2026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2027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72C1">
              <w:rPr>
                <w:rFonts w:eastAsia="Times New Roman"/>
                <w:b/>
                <w:sz w:val="20"/>
                <w:szCs w:val="20"/>
              </w:rPr>
              <w:t>2028</w:t>
            </w:r>
          </w:p>
        </w:tc>
      </w:tr>
      <w:tr w:rsidR="00B20AAD" w:rsidRPr="004F72C1" w:rsidTr="00785FEC">
        <w:tc>
          <w:tcPr>
            <w:tcW w:w="861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462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3350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20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</w:t>
            </w:r>
            <w:r w:rsidRPr="004F72C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406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1950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900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B20AAD" w:rsidRPr="004F72C1" w:rsidTr="00785FEC">
        <w:tc>
          <w:tcPr>
            <w:tcW w:w="861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462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650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2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406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550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B20AAD" w:rsidRPr="004F72C1" w:rsidTr="00785FEC">
        <w:tc>
          <w:tcPr>
            <w:tcW w:w="861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 xml:space="preserve">Федеральный бюджет </w:t>
            </w:r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(</w:t>
            </w:r>
            <w:proofErr w:type="spellStart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прогнозно</w:t>
            </w:r>
            <w:proofErr w:type="spellEnd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2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2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</w:t>
            </w:r>
            <w:r w:rsidRPr="004F72C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06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B20AAD" w:rsidRPr="004F72C1" w:rsidTr="00785FEC">
        <w:tc>
          <w:tcPr>
            <w:tcW w:w="861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Областной бюджет (</w:t>
            </w:r>
            <w:proofErr w:type="spellStart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прогнозно</w:t>
            </w:r>
            <w:proofErr w:type="spellEnd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2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1000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2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06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B20AAD" w:rsidRPr="004F72C1" w:rsidTr="00785FEC">
        <w:tc>
          <w:tcPr>
            <w:tcW w:w="861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Внебюджетные источники (</w:t>
            </w:r>
            <w:proofErr w:type="spellStart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прогнозно</w:t>
            </w:r>
            <w:proofErr w:type="spellEnd"/>
            <w:r w:rsidRPr="004F72C1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2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1700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20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273" w:type="pct"/>
          </w:tcPr>
          <w:p w:rsidR="00B20AAD" w:rsidRPr="004F72C1" w:rsidRDefault="00B20AAD" w:rsidP="007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1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0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06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400</w:t>
            </w:r>
            <w:r w:rsidRPr="004F72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B20AAD" w:rsidRPr="004F72C1" w:rsidRDefault="00B20AAD" w:rsidP="00785F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  <w:r w:rsidRPr="004F72C1">
              <w:rPr>
                <w:rFonts w:eastAsia="Times New Roman"/>
                <w:sz w:val="22"/>
                <w:szCs w:val="22"/>
              </w:rPr>
              <w:t>0,0</w:t>
            </w:r>
          </w:p>
        </w:tc>
      </w:tr>
    </w:tbl>
    <w:p w:rsidR="000213D3" w:rsidRDefault="000213D3" w:rsidP="00B20AAD">
      <w:pPr>
        <w:jc w:val="both"/>
        <w:rPr>
          <w:sz w:val="28"/>
          <w:szCs w:val="28"/>
        </w:rPr>
      </w:pPr>
    </w:p>
    <w:p w:rsidR="00B20AAD" w:rsidRPr="00926215" w:rsidRDefault="000213D3" w:rsidP="00B20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0AAD" w:rsidRPr="00926215">
        <w:rPr>
          <w:sz w:val="28"/>
          <w:szCs w:val="28"/>
        </w:rPr>
        <w:t>- п.5 Ресурсное обеспечение муниципальной программы изложить в новой редакции:</w:t>
      </w:r>
    </w:p>
    <w:p w:rsidR="00B20AAD" w:rsidRPr="00926215" w:rsidRDefault="00B20AAD" w:rsidP="00B20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215">
        <w:rPr>
          <w:sz w:val="28"/>
          <w:szCs w:val="28"/>
        </w:rPr>
        <w:t xml:space="preserve">Общий  объем  финансирования  подпрограммы  составляет  </w:t>
      </w:r>
      <w:r>
        <w:rPr>
          <w:sz w:val="28"/>
          <w:szCs w:val="28"/>
        </w:rPr>
        <w:t>3350</w:t>
      </w:r>
      <w:r w:rsidRPr="00926215">
        <w:rPr>
          <w:sz w:val="28"/>
          <w:szCs w:val="28"/>
        </w:rPr>
        <w:t xml:space="preserve">,0 тыс. рублей, из них: </w:t>
      </w:r>
    </w:p>
    <w:p w:rsidR="00B20AAD" w:rsidRPr="00926215" w:rsidRDefault="00B20AAD" w:rsidP="00B20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215">
        <w:rPr>
          <w:sz w:val="28"/>
          <w:szCs w:val="28"/>
        </w:rPr>
        <w:tab/>
        <w:t>средства федерального бюджета –0,0 тыс. рублей (</w:t>
      </w:r>
      <w:proofErr w:type="spellStart"/>
      <w:r w:rsidRPr="00926215">
        <w:rPr>
          <w:sz w:val="28"/>
          <w:szCs w:val="28"/>
        </w:rPr>
        <w:t>прогнозно</w:t>
      </w:r>
      <w:proofErr w:type="spellEnd"/>
      <w:r w:rsidRPr="00926215">
        <w:rPr>
          <w:sz w:val="28"/>
          <w:szCs w:val="28"/>
        </w:rPr>
        <w:t xml:space="preserve">); </w:t>
      </w:r>
      <w:r w:rsidRPr="00926215">
        <w:rPr>
          <w:sz w:val="28"/>
          <w:szCs w:val="28"/>
        </w:rPr>
        <w:tab/>
      </w:r>
    </w:p>
    <w:p w:rsidR="00B20AAD" w:rsidRPr="00926215" w:rsidRDefault="00B20AAD" w:rsidP="00B20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215">
        <w:rPr>
          <w:sz w:val="28"/>
          <w:szCs w:val="28"/>
        </w:rPr>
        <w:tab/>
        <w:t xml:space="preserve">средства областного бюджета – </w:t>
      </w:r>
      <w:r>
        <w:rPr>
          <w:sz w:val="28"/>
          <w:szCs w:val="28"/>
        </w:rPr>
        <w:t>1000</w:t>
      </w:r>
      <w:r w:rsidRPr="00926215">
        <w:rPr>
          <w:sz w:val="28"/>
          <w:szCs w:val="28"/>
        </w:rPr>
        <w:t>,0 тыс. рублей (</w:t>
      </w:r>
      <w:proofErr w:type="spellStart"/>
      <w:r w:rsidRPr="00926215">
        <w:rPr>
          <w:sz w:val="28"/>
          <w:szCs w:val="28"/>
        </w:rPr>
        <w:t>прогнозно</w:t>
      </w:r>
      <w:proofErr w:type="spellEnd"/>
      <w:r w:rsidRPr="00926215">
        <w:rPr>
          <w:sz w:val="28"/>
          <w:szCs w:val="28"/>
        </w:rPr>
        <w:t xml:space="preserve">); </w:t>
      </w:r>
    </w:p>
    <w:p w:rsidR="00B20AAD" w:rsidRPr="00926215" w:rsidRDefault="00B20AAD" w:rsidP="00B20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215">
        <w:rPr>
          <w:sz w:val="28"/>
          <w:szCs w:val="28"/>
        </w:rPr>
        <w:tab/>
        <w:t xml:space="preserve">средства местных бюджетов составят </w:t>
      </w:r>
      <w:r>
        <w:rPr>
          <w:sz w:val="28"/>
          <w:szCs w:val="28"/>
        </w:rPr>
        <w:t>65</w:t>
      </w:r>
      <w:r w:rsidRPr="00926215">
        <w:rPr>
          <w:sz w:val="28"/>
          <w:szCs w:val="28"/>
        </w:rPr>
        <w:t>0,0 тыс. рублей (</w:t>
      </w:r>
      <w:proofErr w:type="spellStart"/>
      <w:r w:rsidRPr="00926215">
        <w:rPr>
          <w:sz w:val="28"/>
          <w:szCs w:val="28"/>
        </w:rPr>
        <w:t>прогнозно</w:t>
      </w:r>
      <w:proofErr w:type="spellEnd"/>
      <w:r w:rsidRPr="00926215">
        <w:rPr>
          <w:sz w:val="28"/>
          <w:szCs w:val="28"/>
        </w:rPr>
        <w:t xml:space="preserve">); </w:t>
      </w:r>
    </w:p>
    <w:p w:rsidR="00B20AAD" w:rsidRPr="00926215" w:rsidRDefault="00B20AAD" w:rsidP="00B20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215">
        <w:rPr>
          <w:sz w:val="28"/>
          <w:szCs w:val="28"/>
        </w:rPr>
        <w:tab/>
        <w:t xml:space="preserve">средства  из  внебюджетных  источников  составят  </w:t>
      </w:r>
      <w:r>
        <w:rPr>
          <w:sz w:val="28"/>
          <w:szCs w:val="28"/>
        </w:rPr>
        <w:t>170</w:t>
      </w:r>
      <w:r w:rsidRPr="00926215">
        <w:rPr>
          <w:sz w:val="28"/>
          <w:szCs w:val="28"/>
        </w:rPr>
        <w:t>0,0 тыс.  рублей (</w:t>
      </w:r>
      <w:proofErr w:type="spellStart"/>
      <w:r w:rsidRPr="00926215">
        <w:rPr>
          <w:sz w:val="28"/>
          <w:szCs w:val="28"/>
        </w:rPr>
        <w:t>прогнозно</w:t>
      </w:r>
      <w:proofErr w:type="spellEnd"/>
      <w:r w:rsidRPr="00926215">
        <w:rPr>
          <w:sz w:val="28"/>
          <w:szCs w:val="28"/>
        </w:rPr>
        <w:t xml:space="preserve">). </w:t>
      </w:r>
    </w:p>
    <w:p w:rsidR="00B20AAD" w:rsidRPr="00926215" w:rsidRDefault="000213D3" w:rsidP="00B20AAD">
      <w:pPr>
        <w:pStyle w:val="a5"/>
        <w:rPr>
          <w:szCs w:val="24"/>
        </w:rPr>
      </w:pPr>
      <w:r>
        <w:rPr>
          <w:bCs/>
          <w:color w:val="000000"/>
          <w:szCs w:val="28"/>
        </w:rPr>
        <w:tab/>
      </w:r>
      <w:r w:rsidR="00B20AAD" w:rsidRPr="00926215">
        <w:rPr>
          <w:bCs/>
          <w:color w:val="000000"/>
          <w:szCs w:val="28"/>
        </w:rPr>
        <w:t xml:space="preserve">- </w:t>
      </w:r>
      <w:r w:rsidR="00B20AAD" w:rsidRPr="00926215">
        <w:rPr>
          <w:szCs w:val="28"/>
        </w:rPr>
        <w:t>Перечень мероприятий муниципальной целевой программы «Комплексное развитие систем коммунальной инфраструктуры Золотостепского муниципального образования Советского муниципального района на 2018-2028 годы»</w:t>
      </w:r>
      <w:r w:rsidR="00B20AAD" w:rsidRPr="00926215">
        <w:rPr>
          <w:bCs/>
          <w:color w:val="000000"/>
          <w:szCs w:val="28"/>
        </w:rPr>
        <w:t xml:space="preserve"> изложить </w:t>
      </w:r>
      <w:proofErr w:type="gramStart"/>
      <w:r w:rsidR="00B20AAD" w:rsidRPr="00926215">
        <w:rPr>
          <w:bCs/>
          <w:color w:val="000000"/>
          <w:szCs w:val="28"/>
        </w:rPr>
        <w:t>согласно приложения</w:t>
      </w:r>
      <w:proofErr w:type="gramEnd"/>
      <w:r w:rsidR="00B20AAD">
        <w:rPr>
          <w:bCs/>
          <w:color w:val="000000"/>
          <w:szCs w:val="28"/>
        </w:rPr>
        <w:t>.</w:t>
      </w:r>
    </w:p>
    <w:p w:rsidR="00B20AAD" w:rsidRDefault="00B20AAD" w:rsidP="00B20AAD">
      <w:pPr>
        <w:widowControl w:val="0"/>
        <w:autoSpaceDE w:val="0"/>
        <w:autoSpaceDN w:val="0"/>
        <w:adjustRightInd w:val="0"/>
        <w:spacing w:line="330" w:lineRule="exact"/>
        <w:ind w:right="4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Настоящее решение вступает в  силу со дня его  официального опубликования  в  установленном  порядке.</w:t>
      </w:r>
    </w:p>
    <w:p w:rsidR="00B20AAD" w:rsidRDefault="00B20AAD" w:rsidP="00B20AAD">
      <w:pPr>
        <w:pStyle w:val="a5"/>
        <w:rPr>
          <w:b/>
          <w:bCs/>
          <w:szCs w:val="28"/>
        </w:rPr>
      </w:pPr>
    </w:p>
    <w:p w:rsidR="00B20AAD" w:rsidRDefault="00B20AAD" w:rsidP="00B20AAD">
      <w:pPr>
        <w:jc w:val="both"/>
        <w:rPr>
          <w:b/>
          <w:sz w:val="28"/>
          <w:szCs w:val="28"/>
        </w:rPr>
      </w:pPr>
    </w:p>
    <w:p w:rsidR="00B20AAD" w:rsidRDefault="00B20AAD" w:rsidP="00B20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20AAD" w:rsidRDefault="00B20AAD" w:rsidP="00B20AAD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  <w:r w:rsidR="00A1510B">
        <w:rPr>
          <w:b/>
          <w:sz w:val="28"/>
          <w:szCs w:val="28"/>
        </w:rPr>
        <w:t xml:space="preserve"> </w:t>
      </w:r>
    </w:p>
    <w:p w:rsidR="00B20AAD" w:rsidRDefault="00B20AAD" w:rsidP="00B20AAD">
      <w:pPr>
        <w:pStyle w:val="a5"/>
        <w:rPr>
          <w:b/>
          <w:bCs/>
          <w:szCs w:val="28"/>
        </w:rPr>
      </w:pPr>
    </w:p>
    <w:p w:rsidR="00B20AAD" w:rsidRPr="004F72C1" w:rsidRDefault="00B20AAD" w:rsidP="00B20AAD">
      <w:pPr>
        <w:widowControl w:val="0"/>
        <w:autoSpaceDE w:val="0"/>
        <w:autoSpaceDN w:val="0"/>
        <w:adjustRightInd w:val="0"/>
        <w:spacing w:line="20" w:lineRule="exact"/>
        <w:ind w:right="-22"/>
        <w:rPr>
          <w:color w:val="000000"/>
          <w:sz w:val="20"/>
          <w:szCs w:val="20"/>
        </w:rPr>
        <w:sectPr w:rsidR="00B20AAD" w:rsidRPr="004F72C1" w:rsidSect="00417F51">
          <w:pgSz w:w="11906" w:h="16838"/>
          <w:pgMar w:top="397" w:right="567" w:bottom="1134" w:left="1418" w:header="0" w:footer="0" w:gutter="0"/>
          <w:cols w:space="720"/>
          <w:noEndnote/>
        </w:sectPr>
      </w:pPr>
    </w:p>
    <w:p w:rsidR="00B20AAD" w:rsidRPr="00417F51" w:rsidRDefault="00B20AAD" w:rsidP="00B20AAD">
      <w:pPr>
        <w:widowControl w:val="0"/>
        <w:tabs>
          <w:tab w:val="left" w:pos="9921"/>
        </w:tabs>
        <w:autoSpaceDE w:val="0"/>
        <w:autoSpaceDN w:val="0"/>
        <w:adjustRightInd w:val="0"/>
        <w:spacing w:line="320" w:lineRule="exact"/>
        <w:ind w:left="-360" w:right="-39" w:firstLine="600"/>
        <w:jc w:val="both"/>
        <w:rPr>
          <w:b/>
          <w:bCs/>
          <w:color w:val="000000"/>
          <w:sz w:val="28"/>
          <w:szCs w:val="28"/>
        </w:rPr>
        <w:sectPr w:rsidR="00B20AAD" w:rsidRPr="00417F51" w:rsidSect="003D5FAE">
          <w:pgSz w:w="11906" w:h="16838"/>
          <w:pgMar w:top="397" w:right="567" w:bottom="1134" w:left="1418" w:header="0" w:footer="0" w:gutter="0"/>
          <w:cols w:space="720"/>
          <w:noEndnote/>
        </w:sectPr>
      </w:pPr>
    </w:p>
    <w:p w:rsidR="00B20AAD" w:rsidRDefault="00B20AAD" w:rsidP="00B20AAD">
      <w:pPr>
        <w:pStyle w:val="a5"/>
        <w:snapToGrid w:val="0"/>
        <w:jc w:val="right"/>
        <w:rPr>
          <w:sz w:val="18"/>
          <w:szCs w:val="18"/>
        </w:rPr>
      </w:pPr>
      <w:r w:rsidRPr="003D5FAE">
        <w:rPr>
          <w:sz w:val="18"/>
          <w:szCs w:val="18"/>
        </w:rPr>
        <w:lastRenderedPageBreak/>
        <w:t xml:space="preserve">Приложение к муниципальной программе «Комплексное развитие систем </w:t>
      </w:r>
    </w:p>
    <w:p w:rsidR="00B20AAD" w:rsidRDefault="00B20AAD" w:rsidP="00B20AAD">
      <w:pPr>
        <w:pStyle w:val="a5"/>
        <w:snapToGrid w:val="0"/>
        <w:jc w:val="right"/>
        <w:rPr>
          <w:sz w:val="18"/>
          <w:szCs w:val="18"/>
        </w:rPr>
      </w:pPr>
      <w:r w:rsidRPr="003D5FAE">
        <w:rPr>
          <w:sz w:val="18"/>
          <w:szCs w:val="18"/>
        </w:rPr>
        <w:t>коммунальной  инфраструктуры Золотостепского  МО Советского</w:t>
      </w:r>
    </w:p>
    <w:p w:rsidR="00B20AAD" w:rsidRPr="003D5FAE" w:rsidRDefault="00B20AAD" w:rsidP="00B20AAD">
      <w:pPr>
        <w:pStyle w:val="a5"/>
        <w:snapToGrid w:val="0"/>
        <w:jc w:val="right"/>
        <w:rPr>
          <w:sz w:val="18"/>
          <w:szCs w:val="18"/>
        </w:rPr>
      </w:pPr>
      <w:r w:rsidRPr="003D5FAE">
        <w:rPr>
          <w:sz w:val="18"/>
          <w:szCs w:val="18"/>
        </w:rPr>
        <w:t xml:space="preserve"> муниципального района на 2018-2028 годы»</w:t>
      </w:r>
    </w:p>
    <w:p w:rsidR="00B20AAD" w:rsidRDefault="00B20AAD" w:rsidP="00B20AAD">
      <w:pPr>
        <w:widowControl w:val="0"/>
        <w:autoSpaceDE w:val="0"/>
        <w:autoSpaceDN w:val="0"/>
        <w:adjustRightInd w:val="0"/>
        <w:spacing w:line="230" w:lineRule="exact"/>
        <w:ind w:left="9928" w:right="-22"/>
        <w:rPr>
          <w:color w:val="000000"/>
          <w:sz w:val="18"/>
          <w:szCs w:val="18"/>
        </w:rPr>
      </w:pPr>
    </w:p>
    <w:p w:rsidR="00B20AAD" w:rsidRPr="003D5FAE" w:rsidRDefault="00B20AAD" w:rsidP="00B20AAD">
      <w:pPr>
        <w:rPr>
          <w:sz w:val="18"/>
          <w:szCs w:val="18"/>
        </w:rPr>
      </w:pPr>
    </w:p>
    <w:p w:rsidR="00B20AAD" w:rsidRDefault="00B20AAD" w:rsidP="00B20AA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B20AAD" w:rsidRDefault="00B20AAD" w:rsidP="00B20AA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муниципальной целевой программы</w:t>
      </w:r>
    </w:p>
    <w:p w:rsidR="00B20AAD" w:rsidRDefault="00B20AAD" w:rsidP="00B20AA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развитие систем коммунальной инфраструктуры Золотостепского муниципального образования </w:t>
      </w:r>
    </w:p>
    <w:p w:rsidR="00B20AAD" w:rsidRDefault="00B20AAD" w:rsidP="00B20AA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Советского муниципального района на 2018-2028 годы»</w:t>
      </w:r>
    </w:p>
    <w:p w:rsidR="00B20AAD" w:rsidRPr="008A2F42" w:rsidRDefault="00B20AAD" w:rsidP="00B20AAD">
      <w:pPr>
        <w:pStyle w:val="a5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B20AAD" w:rsidTr="00785FEC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AAD" w:rsidRDefault="00B20AAD" w:rsidP="00785FEC">
            <w:pPr>
              <w:pStyle w:val="a7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B20AAD" w:rsidTr="00785FEC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AAD" w:rsidRDefault="00B20AAD" w:rsidP="00785F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0AAD" w:rsidTr="00785FEC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20AAD" w:rsidTr="00785FEC"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 w:rsidRPr="008D4DFA">
              <w:rPr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</w:tr>
      <w:tr w:rsidR="00B20AAD" w:rsidTr="00785FEC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AD" w:rsidRDefault="00B20AAD" w:rsidP="00785FEC">
            <w:pPr>
              <w:rPr>
                <w:sz w:val="18"/>
                <w:szCs w:val="18"/>
              </w:rPr>
            </w:pPr>
          </w:p>
        </w:tc>
      </w:tr>
      <w:tr w:rsidR="00B20AAD" w:rsidTr="00785F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Прокладка водопроводных сетей в существующей и планируемой </w:t>
            </w:r>
            <w:proofErr w:type="gramStart"/>
            <w:r>
              <w:rPr>
                <w:sz w:val="20"/>
                <w:szCs w:val="20"/>
              </w:rPr>
              <w:t>застройках</w:t>
            </w:r>
            <w:proofErr w:type="gramEnd"/>
            <w:r>
              <w:rPr>
                <w:sz w:val="20"/>
                <w:szCs w:val="20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</w:t>
            </w: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AD" w:rsidRDefault="00B20AAD" w:rsidP="00785FEC">
            <w:pPr>
              <w:rPr>
                <w:sz w:val="18"/>
                <w:szCs w:val="18"/>
              </w:rPr>
            </w:pPr>
          </w:p>
        </w:tc>
      </w:tr>
      <w:tr w:rsidR="00B20AAD" w:rsidTr="00785F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оказывающие услуги по электроснабжению, газоснабжению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согласованию)</w:t>
            </w:r>
          </w:p>
        </w:tc>
      </w:tr>
      <w:tr w:rsidR="00B20AAD" w:rsidTr="00785FEC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AD" w:rsidRDefault="00B20AAD" w:rsidP="00785FEC">
            <w:pPr>
              <w:rPr>
                <w:sz w:val="20"/>
                <w:szCs w:val="20"/>
              </w:rPr>
            </w:pPr>
          </w:p>
        </w:tc>
      </w:tr>
      <w:tr w:rsidR="00B20AAD" w:rsidTr="00785FEC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AD" w:rsidRDefault="00B20AAD" w:rsidP="00785FEC">
            <w:pPr>
              <w:rPr>
                <w:sz w:val="20"/>
                <w:szCs w:val="20"/>
              </w:rPr>
            </w:pPr>
          </w:p>
        </w:tc>
      </w:tr>
      <w:tr w:rsidR="00B20AAD" w:rsidTr="00785FEC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Default="00B20AAD" w:rsidP="00785FEC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Pr="008D4DFA" w:rsidRDefault="00B20AAD" w:rsidP="00785FEC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D4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Pr="008D4DFA" w:rsidRDefault="00B20AAD" w:rsidP="00785FEC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8D4DF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0AAD" w:rsidRPr="008D4DFA" w:rsidRDefault="00B20AAD" w:rsidP="00785FEC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D4DFA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AAD" w:rsidRPr="008D4DFA" w:rsidRDefault="00B20AAD" w:rsidP="00785FEC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D4DF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65</w:t>
            </w:r>
            <w:r w:rsidRPr="008D4D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D" w:rsidRDefault="00B20AAD" w:rsidP="00785FE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B20AAD" w:rsidRDefault="00B20AAD" w:rsidP="00B20AAD">
      <w:pPr>
        <w:widowControl w:val="0"/>
        <w:autoSpaceDE w:val="0"/>
        <w:autoSpaceDN w:val="0"/>
        <w:adjustRightInd w:val="0"/>
        <w:spacing w:line="230" w:lineRule="exact"/>
        <w:ind w:left="9928" w:right="-22"/>
        <w:sectPr w:rsidR="00B20AAD" w:rsidSect="00015037">
          <w:pgSz w:w="16838" w:h="11906" w:orient="landscape"/>
          <w:pgMar w:top="567" w:right="567" w:bottom="1134" w:left="397" w:header="709" w:footer="709" w:gutter="0"/>
          <w:cols w:space="708"/>
          <w:docGrid w:linePitch="381"/>
        </w:sectPr>
      </w:pPr>
    </w:p>
    <w:p w:rsidR="00B20AAD" w:rsidRDefault="00B20AAD" w:rsidP="00B20AAD">
      <w:pPr>
        <w:widowControl w:val="0"/>
        <w:autoSpaceDE w:val="0"/>
        <w:autoSpaceDN w:val="0"/>
        <w:adjustRightInd w:val="0"/>
        <w:spacing w:line="230" w:lineRule="exact"/>
        <w:ind w:left="9928" w:right="-22"/>
      </w:pPr>
    </w:p>
    <w:p w:rsidR="00E04DBC" w:rsidRPr="00B20AAD" w:rsidRDefault="00A1510B" w:rsidP="00B20AAD"/>
    <w:sectPr w:rsidR="00E04DBC" w:rsidRPr="00B20AAD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47E5"/>
    <w:rsid w:val="00013A43"/>
    <w:rsid w:val="000213D3"/>
    <w:rsid w:val="001647E5"/>
    <w:rsid w:val="002B544E"/>
    <w:rsid w:val="002D4A9F"/>
    <w:rsid w:val="003D3289"/>
    <w:rsid w:val="005818F9"/>
    <w:rsid w:val="00686284"/>
    <w:rsid w:val="00A12E6D"/>
    <w:rsid w:val="00A1510B"/>
    <w:rsid w:val="00B20AAD"/>
    <w:rsid w:val="00BE13E9"/>
    <w:rsid w:val="00F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E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20A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20AA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B20AAD"/>
    <w:pPr>
      <w:suppressLineNumbers/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667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2021-12-07T11:02:00Z</cp:lastPrinted>
  <dcterms:created xsi:type="dcterms:W3CDTF">2021-12-14T12:10:00Z</dcterms:created>
  <dcterms:modified xsi:type="dcterms:W3CDTF">2021-12-14T12:13:00Z</dcterms:modified>
</cp:coreProperties>
</file>