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58" w:rsidRDefault="00117F58" w:rsidP="00117F58">
      <w:pPr>
        <w:jc w:val="center"/>
      </w:pPr>
      <w:r>
        <w:rPr>
          <w:noProof/>
        </w:rPr>
        <w:drawing>
          <wp:inline distT="0" distB="0" distL="0" distR="0">
            <wp:extent cx="551180" cy="703580"/>
            <wp:effectExtent l="19050" t="0" r="127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58" w:rsidRDefault="00117F58" w:rsidP="00117F58">
      <w:pPr>
        <w:pStyle w:val="a4"/>
        <w:ind w:left="540"/>
        <w:rPr>
          <w:sz w:val="24"/>
        </w:rPr>
      </w:pPr>
    </w:p>
    <w:p w:rsidR="00117F58" w:rsidRDefault="00117F58" w:rsidP="00117F58">
      <w:pPr>
        <w:pStyle w:val="a4"/>
        <w:ind w:left="540"/>
      </w:pPr>
      <w:r>
        <w:t>ЗОЛОТОСТЕПСКОЕ  МУНИЦИПАЛЬНОЕ ОБРАЗОВАНИЕ</w:t>
      </w:r>
    </w:p>
    <w:p w:rsidR="00117F58" w:rsidRDefault="00117F58" w:rsidP="00117F58">
      <w:pPr>
        <w:pStyle w:val="a4"/>
      </w:pPr>
      <w:r>
        <w:t>СОВЕТСКОГО МУНИЦИПАЛЬНОГО РАЙОНА</w:t>
      </w:r>
    </w:p>
    <w:p w:rsidR="00117F58" w:rsidRDefault="00117F58" w:rsidP="00117F58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117F58" w:rsidRDefault="00117F58" w:rsidP="00117F58">
      <w:pPr>
        <w:ind w:firstLine="540"/>
        <w:jc w:val="center"/>
        <w:rPr>
          <w:b/>
          <w:bCs/>
          <w:sz w:val="28"/>
        </w:rPr>
      </w:pPr>
    </w:p>
    <w:p w:rsidR="00117F58" w:rsidRDefault="00117F58" w:rsidP="00117F58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117F58" w:rsidRDefault="00117F58" w:rsidP="00117F58">
      <w:pPr>
        <w:ind w:firstLine="540"/>
        <w:jc w:val="center"/>
        <w:rPr>
          <w:sz w:val="28"/>
        </w:rPr>
      </w:pPr>
      <w:r>
        <w:rPr>
          <w:sz w:val="28"/>
        </w:rPr>
        <w:t xml:space="preserve"> (второго созыва) </w:t>
      </w:r>
    </w:p>
    <w:p w:rsidR="00117F58" w:rsidRDefault="00117F58" w:rsidP="00117F58">
      <w:pPr>
        <w:rPr>
          <w:b/>
          <w:bCs/>
          <w:sz w:val="28"/>
        </w:rPr>
      </w:pPr>
    </w:p>
    <w:p w:rsidR="00117F58" w:rsidRDefault="00117F58" w:rsidP="00117F58">
      <w:pPr>
        <w:pStyle w:val="4"/>
        <w:jc w:val="center"/>
        <w:rPr>
          <w:b/>
        </w:rPr>
      </w:pPr>
      <w:r>
        <w:rPr>
          <w:b/>
        </w:rPr>
        <w:t xml:space="preserve">   РЕШЕНИЕ</w:t>
      </w:r>
    </w:p>
    <w:p w:rsidR="00117F58" w:rsidRDefault="00117F58" w:rsidP="00117F58">
      <w:pPr>
        <w:ind w:firstLine="540"/>
        <w:jc w:val="center"/>
        <w:rPr>
          <w:b/>
          <w:bCs/>
          <w:sz w:val="28"/>
        </w:rPr>
      </w:pPr>
    </w:p>
    <w:p w:rsidR="00117F58" w:rsidRDefault="00117F58" w:rsidP="00117F58">
      <w:pPr>
        <w:rPr>
          <w:sz w:val="28"/>
        </w:rPr>
      </w:pPr>
      <w:r>
        <w:rPr>
          <w:sz w:val="28"/>
        </w:rPr>
        <w:t>от  25.12.2008 г.   № 23</w:t>
      </w:r>
    </w:p>
    <w:p w:rsidR="00117F58" w:rsidRDefault="00117F58" w:rsidP="00117F58">
      <w:pPr>
        <w:jc w:val="center"/>
        <w:rPr>
          <w:sz w:val="18"/>
        </w:rPr>
      </w:pPr>
      <w:r>
        <w:rPr>
          <w:sz w:val="18"/>
        </w:rPr>
        <w:t>с</w:t>
      </w:r>
      <w:proofErr w:type="gramStart"/>
      <w:r>
        <w:rPr>
          <w:sz w:val="18"/>
        </w:rPr>
        <w:t>.А</w:t>
      </w:r>
      <w:proofErr w:type="gramEnd"/>
      <w:r>
        <w:rPr>
          <w:sz w:val="18"/>
        </w:rPr>
        <w:t>лександровка</w:t>
      </w:r>
    </w:p>
    <w:p w:rsidR="00117F58" w:rsidRPr="00117F58" w:rsidRDefault="00B37054" w:rsidP="00117F58">
      <w:pPr>
        <w:jc w:val="center"/>
        <w:rPr>
          <w:sz w:val="18"/>
        </w:rPr>
      </w:pPr>
      <w:r>
        <w:rPr>
          <w:b/>
          <w:sz w:val="28"/>
        </w:rPr>
        <w:t xml:space="preserve"> </w:t>
      </w:r>
    </w:p>
    <w:p w:rsidR="00F20D6A" w:rsidRDefault="00F20D6A" w:rsidP="00F20D6A">
      <w:pPr>
        <w:jc w:val="center"/>
        <w:rPr>
          <w:b/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  <w:r>
        <w:rPr>
          <w:b/>
          <w:sz w:val="28"/>
        </w:rPr>
        <w:t xml:space="preserve">О размещении заказов на поставки </w:t>
      </w:r>
    </w:p>
    <w:p w:rsidR="00F20D6A" w:rsidRDefault="00F20D6A" w:rsidP="00F20D6A">
      <w:pPr>
        <w:jc w:val="both"/>
        <w:rPr>
          <w:b/>
          <w:sz w:val="28"/>
        </w:rPr>
      </w:pPr>
      <w:r>
        <w:rPr>
          <w:b/>
          <w:sz w:val="28"/>
        </w:rPr>
        <w:t>товаров, выполнение работ, оказание</w:t>
      </w:r>
    </w:p>
    <w:p w:rsidR="00F20D6A" w:rsidRDefault="00F20D6A" w:rsidP="00F20D6A">
      <w:pPr>
        <w:jc w:val="both"/>
        <w:rPr>
          <w:b/>
          <w:sz w:val="28"/>
        </w:rPr>
      </w:pPr>
      <w:r>
        <w:rPr>
          <w:b/>
          <w:sz w:val="28"/>
        </w:rPr>
        <w:t xml:space="preserve">услуг для  муниципальных нужд </w:t>
      </w:r>
    </w:p>
    <w:p w:rsidR="00F20D6A" w:rsidRDefault="00F20D6A" w:rsidP="00F20D6A">
      <w:pPr>
        <w:rPr>
          <w:sz w:val="28"/>
        </w:rPr>
      </w:pPr>
    </w:p>
    <w:p w:rsidR="00F20D6A" w:rsidRDefault="00F20D6A" w:rsidP="00F20D6A">
      <w:pPr>
        <w:jc w:val="both"/>
        <w:rPr>
          <w:sz w:val="28"/>
        </w:rPr>
      </w:pPr>
      <w:r>
        <w:rPr>
          <w:sz w:val="28"/>
        </w:rPr>
        <w:tab/>
        <w:t>Руководствуясь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F20D6A" w:rsidRDefault="00F20D6A" w:rsidP="00F20D6A">
      <w:pPr>
        <w:jc w:val="both"/>
        <w:rPr>
          <w:sz w:val="28"/>
        </w:rPr>
      </w:pPr>
      <w:r>
        <w:rPr>
          <w:sz w:val="28"/>
        </w:rPr>
        <w:tab/>
        <w:t>Совет депутатов Золотостепского муниципального образования РЕШИЛ:</w:t>
      </w:r>
    </w:p>
    <w:p w:rsidR="00F20D6A" w:rsidRDefault="00F20D6A" w:rsidP="00F20D6A">
      <w:pPr>
        <w:ind w:firstLine="708"/>
        <w:jc w:val="both"/>
        <w:rPr>
          <w:sz w:val="28"/>
        </w:rPr>
      </w:pPr>
      <w:r>
        <w:rPr>
          <w:sz w:val="28"/>
        </w:rPr>
        <w:t>1. Установить, что администрация Золотостепского  муниципального образования является:</w:t>
      </w:r>
    </w:p>
    <w:p w:rsidR="00F20D6A" w:rsidRDefault="00F20D6A" w:rsidP="00F20D6A">
      <w:pPr>
        <w:ind w:left="708"/>
        <w:jc w:val="both"/>
        <w:rPr>
          <w:sz w:val="28"/>
        </w:rPr>
      </w:pPr>
      <w:r>
        <w:rPr>
          <w:sz w:val="28"/>
        </w:rPr>
        <w:t>- органом, уполномоченным на осуществление функций в сфере размещения заказов на поставки товаров, выполнение работ, оказание услуг для муниципальных нужд Золотостепского муниципального образования;</w:t>
      </w:r>
    </w:p>
    <w:p w:rsidR="00F20D6A" w:rsidRDefault="00F20D6A" w:rsidP="00F20D6A">
      <w:pPr>
        <w:ind w:left="708"/>
        <w:jc w:val="both"/>
        <w:rPr>
          <w:sz w:val="28"/>
        </w:rPr>
      </w:pPr>
      <w:r>
        <w:rPr>
          <w:sz w:val="28"/>
        </w:rPr>
        <w:t>- органом, уполномоченным на ведение реестра муниципальных контрактов, заключенных по итогам размещения заказов.</w:t>
      </w:r>
      <w:r>
        <w:rPr>
          <w:sz w:val="28"/>
        </w:rPr>
        <w:tab/>
      </w:r>
    </w:p>
    <w:p w:rsidR="00F20D6A" w:rsidRDefault="00F20D6A" w:rsidP="00F20D6A">
      <w:pPr>
        <w:ind w:firstLine="708"/>
        <w:jc w:val="both"/>
        <w:rPr>
          <w:sz w:val="28"/>
        </w:rPr>
      </w:pPr>
      <w:r>
        <w:rPr>
          <w:sz w:val="28"/>
        </w:rPr>
        <w:t xml:space="preserve"> 2. Утвердить </w:t>
      </w:r>
      <w:r>
        <w:rPr>
          <w:sz w:val="28"/>
          <w:szCs w:val="28"/>
        </w:rPr>
        <w:t>Порядок работы органа, уполномоченного  осуществлять функции по</w:t>
      </w:r>
      <w:r>
        <w:rPr>
          <w:sz w:val="28"/>
        </w:rPr>
        <w:t xml:space="preserve"> размещению заказов на поставки товаров, выполнение работ, оказание услуг для муниципальных нужд Золотостепского муниципального образования, </w:t>
      </w:r>
      <w:r>
        <w:rPr>
          <w:sz w:val="28"/>
          <w:szCs w:val="28"/>
        </w:rPr>
        <w:t xml:space="preserve">  </w:t>
      </w:r>
      <w:r>
        <w:rPr>
          <w:sz w:val="28"/>
        </w:rPr>
        <w:t>согласно  приложению №1;</w:t>
      </w:r>
    </w:p>
    <w:p w:rsidR="00F20D6A" w:rsidRDefault="00F20D6A" w:rsidP="00F20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r w:rsidR="00A043B9">
        <w:rPr>
          <w:sz w:val="28"/>
          <w:szCs w:val="28"/>
        </w:rPr>
        <w:t xml:space="preserve">Совет депутатов </w:t>
      </w:r>
      <w:r w:rsidR="00C95EE0">
        <w:rPr>
          <w:sz w:val="28"/>
          <w:szCs w:val="28"/>
        </w:rPr>
        <w:t>Золотостепского муниципального образования</w:t>
      </w:r>
      <w:r>
        <w:rPr>
          <w:sz w:val="28"/>
          <w:szCs w:val="28"/>
        </w:rPr>
        <w:t xml:space="preserve"> является органом, уполномоченным на осуществление контроля в сфере размещения заказов. </w:t>
      </w:r>
    </w:p>
    <w:p w:rsidR="00A043B9" w:rsidRDefault="00A043B9" w:rsidP="00F20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комиссии по осуществлению контроля в сфере размещения заказов, согласно приложению № 2;</w:t>
      </w:r>
    </w:p>
    <w:p w:rsidR="00F20D6A" w:rsidRDefault="00A043B9" w:rsidP="00F20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D6A">
        <w:rPr>
          <w:sz w:val="28"/>
          <w:szCs w:val="28"/>
        </w:rPr>
        <w:t xml:space="preserve">. Утвердить реестр муниципальных заказчиков поселений, </w:t>
      </w:r>
      <w:r>
        <w:rPr>
          <w:sz w:val="28"/>
        </w:rPr>
        <w:t>согласно  приложению № 3</w:t>
      </w:r>
      <w:r w:rsidR="00F20D6A">
        <w:rPr>
          <w:sz w:val="28"/>
          <w:szCs w:val="28"/>
        </w:rPr>
        <w:t>;</w:t>
      </w:r>
    </w:p>
    <w:p w:rsidR="00F20D6A" w:rsidRDefault="00A043B9" w:rsidP="00F20D6A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F20D6A">
        <w:rPr>
          <w:sz w:val="28"/>
        </w:rPr>
        <w:t>. Определить официальным печатным изданием Золотостепского муниципального образования для опубликования информации о размещении заказов районную газету «Заря».</w:t>
      </w:r>
    </w:p>
    <w:p w:rsidR="00F20D6A" w:rsidRDefault="00A043B9" w:rsidP="00F20D6A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F20D6A">
        <w:rPr>
          <w:sz w:val="28"/>
        </w:rPr>
        <w:t xml:space="preserve">.  Определить официальным сайтом Золотостепского муниципального образования в сети «Интернет», для размещения информации о заказах на поставки </w:t>
      </w:r>
      <w:r w:rsidR="00F20D6A">
        <w:rPr>
          <w:sz w:val="28"/>
        </w:rPr>
        <w:lastRenderedPageBreak/>
        <w:t>товаров, выполнение работ, оказание услуг – официальный сайт Советского муниципального района.</w:t>
      </w:r>
    </w:p>
    <w:p w:rsidR="00F20D6A" w:rsidRDefault="00A043B9" w:rsidP="00F20D6A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F20D6A">
        <w:rPr>
          <w:sz w:val="28"/>
        </w:rPr>
        <w:t>. Передать полномочия по ведению реестров муниципальных контрактов, заключенных по итогам размещения заказов, администрации Советского муниципального района.</w:t>
      </w:r>
    </w:p>
    <w:p w:rsidR="00F20D6A" w:rsidRDefault="00A043B9" w:rsidP="00F20D6A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="00F20D6A">
        <w:rPr>
          <w:sz w:val="28"/>
        </w:rPr>
        <w:t>. Настоящее решение вступает в силу со дня подписания.</w:t>
      </w:r>
    </w:p>
    <w:p w:rsidR="00F20D6A" w:rsidRDefault="00A043B9" w:rsidP="00F20D6A">
      <w:pPr>
        <w:ind w:firstLine="708"/>
        <w:jc w:val="both"/>
        <w:rPr>
          <w:sz w:val="28"/>
        </w:rPr>
      </w:pPr>
      <w:r>
        <w:rPr>
          <w:sz w:val="28"/>
        </w:rPr>
        <w:t>10</w:t>
      </w:r>
      <w:r w:rsidR="00F20D6A">
        <w:rPr>
          <w:sz w:val="28"/>
        </w:rPr>
        <w:t xml:space="preserve">. </w:t>
      </w:r>
      <w:proofErr w:type="gramStart"/>
      <w:r w:rsidR="00F20D6A">
        <w:rPr>
          <w:sz w:val="28"/>
        </w:rPr>
        <w:t>Контроль за</w:t>
      </w:r>
      <w:proofErr w:type="gramEnd"/>
      <w:r w:rsidR="00F20D6A">
        <w:rPr>
          <w:sz w:val="28"/>
        </w:rPr>
        <w:t xml:space="preserve"> исполнением настоящего решения возложить на </w:t>
      </w:r>
      <w:r w:rsidR="00B37054">
        <w:rPr>
          <w:sz w:val="28"/>
        </w:rPr>
        <w:t>г</w:t>
      </w:r>
      <w:r w:rsidR="00F20D6A">
        <w:rPr>
          <w:sz w:val="28"/>
        </w:rPr>
        <w:t>лаву поселения.</w:t>
      </w:r>
    </w:p>
    <w:p w:rsidR="00F20D6A" w:rsidRDefault="00F20D6A" w:rsidP="00F20D6A">
      <w:pPr>
        <w:ind w:firstLine="708"/>
        <w:jc w:val="both"/>
        <w:rPr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  <w:r>
        <w:rPr>
          <w:b/>
          <w:sz w:val="28"/>
        </w:rPr>
        <w:t>Глава поселения                                                                               Л.Д.Башмакова</w:t>
      </w:r>
    </w:p>
    <w:p w:rsidR="00F20D6A" w:rsidRDefault="00F20D6A" w:rsidP="00F20D6A">
      <w:pPr>
        <w:jc w:val="both"/>
        <w:rPr>
          <w:b/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117F58" w:rsidRDefault="00117F58" w:rsidP="00F20D6A">
      <w:pPr>
        <w:jc w:val="both"/>
        <w:rPr>
          <w:b/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</w:p>
    <w:p w:rsidR="00F20D6A" w:rsidRDefault="00F20D6A" w:rsidP="00F20D6A">
      <w:pPr>
        <w:jc w:val="both"/>
        <w:rPr>
          <w:b/>
          <w:sz w:val="28"/>
        </w:rPr>
      </w:pPr>
    </w:p>
    <w:p w:rsidR="00F20D6A" w:rsidRDefault="00881445" w:rsidP="00F20D6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8pt;margin-top:-11.9pt;width:236.2pt;height:79.9pt;z-index:251660288" strokecolor="white [3212]">
            <v:textbox style="mso-next-textbox:#_x0000_s1026">
              <w:txbxContent>
                <w:p w:rsidR="00F20D6A" w:rsidRDefault="00F20D6A" w:rsidP="00F20D6A">
                  <w:r>
                    <w:t>Приложение № 1 к решению № _______ от «______»_________________ 2008 г.</w:t>
                  </w:r>
                </w:p>
                <w:p w:rsidR="00F20D6A" w:rsidRDefault="00F20D6A" w:rsidP="00F20D6A">
                  <w:r>
                    <w:t>Совета депутатов Золотостепского МО</w:t>
                  </w:r>
                </w:p>
                <w:p w:rsidR="00F20D6A" w:rsidRDefault="00F20D6A" w:rsidP="00F20D6A">
                  <w:r>
                    <w:t>Советского муниципального района Саратовской области</w:t>
                  </w:r>
                </w:p>
              </w:txbxContent>
            </v:textbox>
          </v:shape>
        </w:pict>
      </w:r>
    </w:p>
    <w:p w:rsidR="00F20D6A" w:rsidRPr="005C4B1A" w:rsidRDefault="00F20D6A" w:rsidP="00F20D6A"/>
    <w:p w:rsidR="00F20D6A" w:rsidRPr="005C4B1A" w:rsidRDefault="00F20D6A" w:rsidP="00F20D6A"/>
    <w:p w:rsidR="00F20D6A" w:rsidRPr="005C4B1A" w:rsidRDefault="00F20D6A" w:rsidP="00F20D6A"/>
    <w:p w:rsidR="00F20D6A" w:rsidRDefault="00F20D6A" w:rsidP="00F20D6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</w:p>
    <w:p w:rsidR="00F20D6A" w:rsidRDefault="00F20D6A" w:rsidP="00F20D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органа, уполномоченного  осуществлять функции по</w:t>
      </w:r>
      <w:r>
        <w:rPr>
          <w:rFonts w:ascii="Times New Roman" w:hAnsi="Times New Roman" w:cs="Times New Roman"/>
          <w:b/>
          <w:sz w:val="28"/>
        </w:rPr>
        <w:t xml:space="preserve"> размещению заказов на поставки товаров, выполнение работ, оказание услуг для муниципальных нужд Золотостепского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0D6A" w:rsidRDefault="00F20D6A" w:rsidP="00F20D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97"/>
      </w:tblGrid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  <w:rPr>
                <w:b/>
              </w:rPr>
            </w:pPr>
            <w:r w:rsidRPr="00F20D6A">
              <w:rPr>
                <w:b/>
              </w:rPr>
              <w:t xml:space="preserve">№ </w:t>
            </w:r>
            <w:proofErr w:type="spellStart"/>
            <w:proofErr w:type="gramStart"/>
            <w:r w:rsidRPr="00F20D6A">
              <w:rPr>
                <w:b/>
              </w:rPr>
              <w:t>п</w:t>
            </w:r>
            <w:proofErr w:type="spellEnd"/>
            <w:proofErr w:type="gramEnd"/>
            <w:r w:rsidRPr="00F20D6A">
              <w:rPr>
                <w:b/>
              </w:rPr>
              <w:t>/</w:t>
            </w:r>
            <w:proofErr w:type="spellStart"/>
            <w:r w:rsidRPr="00F20D6A">
              <w:rPr>
                <w:b/>
              </w:rPr>
              <w:t>п</w:t>
            </w:r>
            <w:proofErr w:type="spellEnd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  <w:rPr>
                <w:b/>
              </w:rPr>
            </w:pPr>
            <w:r w:rsidRPr="00F20D6A">
              <w:rPr>
                <w:b/>
              </w:rPr>
              <w:t>Функции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A" w:rsidRPr="00F20D6A" w:rsidRDefault="00F20D6A">
            <w:pPr>
              <w:jc w:val="center"/>
              <w:rPr>
                <w:b/>
              </w:rPr>
            </w:pPr>
          </w:p>
          <w:p w:rsidR="00F20D6A" w:rsidRPr="00F20D6A" w:rsidRDefault="00F20D6A">
            <w:pPr>
              <w:jc w:val="center"/>
              <w:rPr>
                <w:b/>
              </w:rPr>
            </w:pPr>
            <w:r w:rsidRPr="00F20D6A">
              <w:rPr>
                <w:b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rPr>
                <w:b/>
                <w:bCs/>
                <w:noProof/>
              </w:rPr>
              <w:t xml:space="preserve">Информационное обеспечение размещения заказов                     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1.1.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rPr>
                <w:noProof/>
              </w:rPr>
              <w:t>Опубликование  в  официальном печатном издании    и/или   размещение на сайте  информации о размещении   заказов в соответствии с действующим законодательством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A" w:rsidRPr="00F20D6A" w:rsidRDefault="00F20D6A">
            <w:pPr>
              <w:jc w:val="center"/>
              <w:rPr>
                <w:b/>
                <w:noProof/>
              </w:rPr>
            </w:pPr>
          </w:p>
          <w:p w:rsidR="00F20D6A" w:rsidRPr="00F20D6A" w:rsidRDefault="00F20D6A">
            <w:pPr>
              <w:jc w:val="center"/>
              <w:rPr>
                <w:b/>
              </w:rPr>
            </w:pPr>
            <w:r w:rsidRPr="00F20D6A">
              <w:rPr>
                <w:b/>
                <w:noProof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rPr>
                <w:b/>
                <w:bCs/>
                <w:noProof/>
              </w:rPr>
              <w:t xml:space="preserve">Подготовка и планирование размещения заказов    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2.1.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t xml:space="preserve">Разработка конкурсной документации (документации об аукционе), запроса котировок на основании заявок заказчиков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2.2.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rPr>
                <w:noProof/>
              </w:rPr>
              <w:t xml:space="preserve">Принятие решения  об  отказе  муниципальному заказчику  в  приеме  заявки  и   размещении заказа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A" w:rsidRPr="00F20D6A" w:rsidRDefault="00F20D6A">
            <w:pPr>
              <w:jc w:val="center"/>
              <w:rPr>
                <w:b/>
                <w:noProof/>
              </w:rPr>
            </w:pPr>
          </w:p>
          <w:p w:rsidR="00F20D6A" w:rsidRPr="00F20D6A" w:rsidRDefault="00F20D6A">
            <w:pPr>
              <w:jc w:val="center"/>
              <w:rPr>
                <w:b/>
              </w:rPr>
            </w:pPr>
            <w:r w:rsidRPr="00F20D6A">
              <w:rPr>
                <w:b/>
                <w:noProof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rPr>
                <w:b/>
                <w:bCs/>
                <w:noProof/>
              </w:rPr>
              <w:t xml:space="preserve">Размещение  заказов путем проведения торгов (конкурсов, аукционов) 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 xml:space="preserve">Опубликование в </w:t>
            </w:r>
            <w:r w:rsidRPr="00F20D6A">
              <w:rPr>
                <w:noProof/>
              </w:rPr>
              <w:t xml:space="preserve">официальном печатном издании  </w:t>
            </w:r>
            <w:r w:rsidRPr="00F20D6A">
              <w:t>извещения о проведении открытого конкурса (аукциона)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t>Размещение на сайте извещения</w:t>
            </w:r>
            <w:r w:rsidRPr="00F20D6A">
              <w:rPr>
                <w:b/>
              </w:rPr>
              <w:t xml:space="preserve"> </w:t>
            </w:r>
            <w:r w:rsidRPr="00F20D6A">
              <w:t>о проведении открытого конкурса (аукциона) и утвержденной конкурсной документации (документации об аукционе)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noProof/>
              </w:rPr>
            </w:pPr>
            <w:r w:rsidRPr="00F20D6A">
              <w:rPr>
                <w:noProof/>
              </w:rPr>
              <w:t>Опубликование  в  официальном печатном издании  и размещение на сайте  извещения о внесении изменений в извещение о проведении открытого конкурса (аукциона) и в конкурсную документацию (</w:t>
            </w:r>
            <w:r w:rsidRPr="00F20D6A">
              <w:t>документацию об аукционе)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noProof/>
              </w:rPr>
            </w:pPr>
            <w:r w:rsidRPr="00F20D6A">
              <w:rPr>
                <w:noProof/>
              </w:rPr>
              <w:t>Направление участникам размещения заказа изменений в извещение о проведении открытого конкурса (аукциона) и в конкурсную документацию (</w:t>
            </w:r>
            <w:r w:rsidRPr="00F20D6A">
              <w:t xml:space="preserve">документацию об аукционе)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rPr>
                <w:noProof/>
              </w:rPr>
              <w:t xml:space="preserve">Опубликование  в  официальном печатном издании  и размещение на сайте  извещения об отказе от проведения  </w:t>
            </w:r>
            <w:r w:rsidRPr="00F20D6A">
              <w:t>конкурса (аукциона)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 xml:space="preserve">Направление уведомлений </w:t>
            </w:r>
            <w:r w:rsidRPr="00F20D6A">
              <w:rPr>
                <w:noProof/>
              </w:rPr>
              <w:t xml:space="preserve">об отказе от проведения  </w:t>
            </w:r>
            <w:r w:rsidRPr="00F20D6A">
              <w:t xml:space="preserve">конкурса (аукциона) участникам размещения заказа, подавшим заявки на участие в конкурсе (аукционе)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Разъяснение участникам размещения заказа по их запросу содержания конкурсной</w:t>
            </w:r>
            <w:r w:rsidRPr="00F20D6A">
              <w:rPr>
                <w:noProof/>
              </w:rPr>
              <w:t xml:space="preserve"> документации (</w:t>
            </w:r>
            <w:r w:rsidRPr="00F20D6A">
              <w:t>документации об аукционе)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 xml:space="preserve">3.8.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Регистрация конвертов с заявками на участие в конкурсе (заявок на участие в аукционе) и выдача по требованию участника размещения заказа расписок в их получении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Подтверждение получения заявки на участие в конкурсе (аукционе), поданной в форме электронного документа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Осуществление аудиозаписи и ведение протокола вскрытия конвертов с заявками на участие в конкурсе</w:t>
            </w:r>
          </w:p>
        </w:tc>
      </w:tr>
      <w:tr w:rsidR="00F20D6A" w:rsidRPr="00F20D6A" w:rsidTr="00F20D6A">
        <w:trPr>
          <w:trHeight w:val="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Размещение на сайте протокола вскрытия конвертов с заявками на участие в конкурсе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Проверка соответствия участников размещения заказа требованиям, установленным Федеральным законом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lastRenderedPageBreak/>
              <w:t>3.13.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Размещение на сайте протокола о результатах рассмотрения заявок на участие в конкурсе (аукционе)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Возврат обеспечения заявки на участие в конкурсе (аукционе) в случаях и порядке, установленных Федеральным законом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rPr>
                <w:noProof/>
              </w:rPr>
              <w:t>Опубликование  в  официальном печатном издании  и размещение на сайте  протокола оценки и сопоставления заявок на участие в конкурсе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 xml:space="preserve">Направление заказчику </w:t>
            </w:r>
            <w:r w:rsidRPr="00F20D6A">
              <w:rPr>
                <w:noProof/>
              </w:rPr>
              <w:t>протокола оценки и сопоставления заявок на участие в конкурсе для его последующей передачи победителю конкурса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Осуществление аудиозаписи и ведение протокола аукциона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3.18.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rPr>
                <w:noProof/>
              </w:rPr>
              <w:t>Опубликование  в  официальном печатном издании  и размещение на сайте  протокола аукциона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  <w:rPr>
                <w:b/>
              </w:rPr>
            </w:pPr>
            <w:r w:rsidRPr="00F20D6A">
              <w:t>3.19.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 xml:space="preserve">Направление заказчику </w:t>
            </w:r>
            <w:r w:rsidRPr="00F20D6A">
              <w:rPr>
                <w:noProof/>
              </w:rPr>
              <w:t>протокола аукциона для его последующей передачи победителю конкурса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  <w:rPr>
                <w:b/>
              </w:rPr>
            </w:pPr>
            <w:r w:rsidRPr="00F20D6A">
              <w:t>3.20.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Предоставление участникам конкурса (аукциона) разъяснений результатов конкурса (аукциона)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3.21.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Хранение протоколов, составленных в ходе проведения конкурса (аукциона), заявок на участие в конкурсе (аукционе), конкурсной документации (документации об аукционе), изменений, внесенных в конкурсную документацию (документацию об аукционе), разъяснений конкурсной документации (документации об аукционе), аудиозаписи аукциона, аудиозаписи вскрытия конвертов с заявками на участие в конкурсе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3.22.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Иные, связанные с обеспечением проведения торгов функции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6A" w:rsidRPr="00F20D6A" w:rsidRDefault="00F20D6A">
            <w:pPr>
              <w:jc w:val="center"/>
              <w:rPr>
                <w:b/>
                <w:noProof/>
              </w:rPr>
            </w:pPr>
          </w:p>
          <w:p w:rsidR="00F20D6A" w:rsidRPr="00F20D6A" w:rsidRDefault="00F20D6A">
            <w:pPr>
              <w:jc w:val="center"/>
              <w:rPr>
                <w:b/>
              </w:rPr>
            </w:pPr>
            <w:r w:rsidRPr="00F20D6A">
              <w:rPr>
                <w:b/>
                <w:noProof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color w:val="008000"/>
              </w:rPr>
            </w:pPr>
            <w:r w:rsidRPr="00F20D6A">
              <w:rPr>
                <w:b/>
                <w:bCs/>
                <w:noProof/>
              </w:rPr>
              <w:t xml:space="preserve">Размещение заказов без проведения торгов 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t>Размещение извещения</w:t>
            </w:r>
            <w:r w:rsidRPr="00F20D6A">
              <w:rPr>
                <w:b/>
              </w:rPr>
              <w:t xml:space="preserve"> </w:t>
            </w:r>
            <w:r w:rsidRPr="00F20D6A">
              <w:t>о проведении запроса котировок и проекта контракта на сайте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Подтверждение получения котировочной заявки, поданной в электронной форме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>Регистрация котировочных заявок и выдача по требованию участника размещения заказа расписок в их получении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 xml:space="preserve">Продление срока подачи котировочных заявок 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t>Размещение на сайте извещения</w:t>
            </w:r>
            <w:r w:rsidRPr="00F20D6A">
              <w:rPr>
                <w:b/>
              </w:rPr>
              <w:t xml:space="preserve"> </w:t>
            </w:r>
            <w:r w:rsidRPr="00F20D6A">
              <w:t>о продлении срока подачи котировочных заявок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t xml:space="preserve">Ведение протокола </w:t>
            </w:r>
            <w:r w:rsidRPr="00F20D6A">
              <w:rPr>
                <w:noProof/>
              </w:rPr>
              <w:t>рассмотрения и оценки котировочных заявок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r w:rsidRPr="00F20D6A">
              <w:rPr>
                <w:noProof/>
              </w:rPr>
              <w:t>Размещение на сайте  протокола рассмотрения и оценки котировочных заявок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t xml:space="preserve">Направление заказчику </w:t>
            </w:r>
            <w:r w:rsidRPr="00F20D6A">
              <w:rPr>
                <w:noProof/>
              </w:rPr>
              <w:t>протокола рассмотрения и оценки котировочных заявок для его последующей передачи победителю в проведении запроса котировок</w:t>
            </w:r>
          </w:p>
        </w:tc>
      </w:tr>
      <w:tr w:rsidR="00F20D6A" w:rsidRPr="00F20D6A" w:rsidTr="00F20D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jc w:val="center"/>
            </w:pPr>
            <w:r w:rsidRPr="00F20D6A">
              <w:t>4.9.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6A" w:rsidRPr="00F20D6A" w:rsidRDefault="00F20D6A">
            <w:pPr>
              <w:rPr>
                <w:b/>
              </w:rPr>
            </w:pPr>
            <w:r w:rsidRPr="00F20D6A">
              <w:t xml:space="preserve">Предоставление участникам размещения заказа разъяснений результатов </w:t>
            </w:r>
            <w:r w:rsidRPr="00F20D6A">
              <w:rPr>
                <w:noProof/>
              </w:rPr>
              <w:t>рассмотрения и оценки котировочных заявок</w:t>
            </w:r>
          </w:p>
        </w:tc>
      </w:tr>
    </w:tbl>
    <w:p w:rsidR="00F20D6A" w:rsidRPr="00F20D6A" w:rsidRDefault="00F20D6A" w:rsidP="00F20D6A">
      <w:pPr>
        <w:tabs>
          <w:tab w:val="left" w:pos="3960"/>
        </w:tabs>
        <w:jc w:val="both"/>
      </w:pPr>
    </w:p>
    <w:p w:rsidR="00F20D6A" w:rsidRDefault="00F20D6A" w:rsidP="00F20D6A">
      <w:pPr>
        <w:tabs>
          <w:tab w:val="left" w:pos="3960"/>
        </w:tabs>
        <w:jc w:val="both"/>
      </w:pPr>
    </w:p>
    <w:p w:rsidR="00255CDB" w:rsidRDefault="00255CDB" w:rsidP="00F20D6A">
      <w:pPr>
        <w:tabs>
          <w:tab w:val="left" w:pos="3960"/>
        </w:tabs>
        <w:jc w:val="both"/>
      </w:pPr>
    </w:p>
    <w:p w:rsidR="00255CDB" w:rsidRDefault="00255CDB" w:rsidP="00255CD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55CDB" w:rsidRDefault="00255CDB" w:rsidP="00255CD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депутатов                                                                      А.М.Смирнова</w:t>
      </w:r>
    </w:p>
    <w:p w:rsidR="00255CDB" w:rsidRPr="00F20D6A" w:rsidRDefault="00255CDB" w:rsidP="00F20D6A">
      <w:pPr>
        <w:tabs>
          <w:tab w:val="left" w:pos="3960"/>
        </w:tabs>
        <w:jc w:val="both"/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29" type="#_x0000_t202" style="position:absolute;left:0;text-align:left;margin-left:254.7pt;margin-top:2.9pt;width:250.7pt;height:85.9pt;z-index:251662336" strokecolor="white [3212]">
            <v:textbox>
              <w:txbxContent>
                <w:p w:rsidR="00A043B9" w:rsidRDefault="00A043B9" w:rsidP="00A043B9">
                  <w:r>
                    <w:t>Приложение № 2 к решению № _______ от «______»_________________ 2008 г.</w:t>
                  </w:r>
                </w:p>
                <w:p w:rsidR="00A043B9" w:rsidRDefault="00A043B9" w:rsidP="00A043B9">
                  <w:r>
                    <w:t>Совета депутатов Золотостепского МО</w:t>
                  </w:r>
                </w:p>
                <w:p w:rsidR="00A043B9" w:rsidRDefault="00A043B9" w:rsidP="00A043B9">
                  <w:r>
                    <w:t>Советского муниципального района Саратовской области</w:t>
                  </w:r>
                </w:p>
                <w:p w:rsidR="00A043B9" w:rsidRDefault="00A043B9" w:rsidP="00A043B9"/>
                <w:p w:rsidR="00A043B9" w:rsidRDefault="00A043B9"/>
              </w:txbxContent>
            </v:textbox>
          </v:shape>
        </w:pict>
      </w:r>
    </w:p>
    <w:p w:rsidR="00A043B9" w:rsidRDefault="00A043B9" w:rsidP="00A043B9"/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A043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043B9" w:rsidRDefault="00A043B9" w:rsidP="00A043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осуществлению контроля в сфере размещения заказов </w:t>
      </w:r>
    </w:p>
    <w:p w:rsidR="00A043B9" w:rsidRDefault="00A043B9" w:rsidP="00A043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043B9" w:rsidRDefault="00A043B9" w:rsidP="00A043B9">
      <w:pPr>
        <w:jc w:val="both"/>
        <w:rPr>
          <w:sz w:val="28"/>
          <w:szCs w:val="28"/>
        </w:rPr>
      </w:pPr>
      <w:r w:rsidRPr="00A043B9">
        <w:rPr>
          <w:b/>
          <w:sz w:val="28"/>
          <w:szCs w:val="28"/>
        </w:rPr>
        <w:t>Янеева Е.Е.</w:t>
      </w:r>
      <w:r>
        <w:rPr>
          <w:sz w:val="28"/>
          <w:szCs w:val="28"/>
        </w:rPr>
        <w:t xml:space="preserve"> - председатель комиссии, депутат Совета депутатов</w:t>
      </w:r>
    </w:p>
    <w:p w:rsidR="00A043B9" w:rsidRDefault="00A043B9" w:rsidP="00A043B9">
      <w:pPr>
        <w:jc w:val="both"/>
        <w:rPr>
          <w:sz w:val="28"/>
          <w:szCs w:val="28"/>
        </w:rPr>
      </w:pPr>
    </w:p>
    <w:p w:rsidR="00A043B9" w:rsidRDefault="00A043B9" w:rsidP="00A043B9">
      <w:pPr>
        <w:jc w:val="both"/>
        <w:rPr>
          <w:sz w:val="28"/>
          <w:szCs w:val="28"/>
        </w:rPr>
      </w:pPr>
      <w:r w:rsidRPr="00A043B9">
        <w:rPr>
          <w:b/>
          <w:sz w:val="28"/>
          <w:szCs w:val="28"/>
        </w:rPr>
        <w:t>Платонова Т.Н.</w:t>
      </w:r>
      <w:r>
        <w:rPr>
          <w:sz w:val="28"/>
          <w:szCs w:val="28"/>
        </w:rPr>
        <w:t xml:space="preserve"> - секретарь комиссии, депутат Совета депутатов</w:t>
      </w:r>
    </w:p>
    <w:p w:rsidR="00A043B9" w:rsidRDefault="00A043B9" w:rsidP="00A043B9">
      <w:pPr>
        <w:jc w:val="both"/>
        <w:rPr>
          <w:sz w:val="28"/>
          <w:szCs w:val="28"/>
        </w:rPr>
      </w:pPr>
    </w:p>
    <w:p w:rsidR="00A043B9" w:rsidRDefault="00A043B9" w:rsidP="00A043B9">
      <w:pPr>
        <w:jc w:val="both"/>
        <w:rPr>
          <w:sz w:val="28"/>
          <w:szCs w:val="28"/>
        </w:rPr>
      </w:pPr>
      <w:proofErr w:type="spellStart"/>
      <w:r w:rsidRPr="00A043B9">
        <w:rPr>
          <w:b/>
          <w:sz w:val="28"/>
          <w:szCs w:val="28"/>
        </w:rPr>
        <w:t>Гизун</w:t>
      </w:r>
      <w:proofErr w:type="spellEnd"/>
      <w:r w:rsidRPr="00A043B9">
        <w:rPr>
          <w:b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 член комиссии, депутат Совета депутатов</w:t>
      </w:r>
    </w:p>
    <w:p w:rsidR="00A043B9" w:rsidRDefault="00A043B9" w:rsidP="00A043B9">
      <w:pPr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Pr="00A043B9" w:rsidRDefault="00A043B9" w:rsidP="00A043B9">
      <w:pPr>
        <w:jc w:val="both"/>
        <w:rPr>
          <w:sz w:val="28"/>
          <w:szCs w:val="28"/>
        </w:rPr>
      </w:pPr>
      <w:r w:rsidRPr="00A043B9">
        <w:rPr>
          <w:sz w:val="28"/>
          <w:szCs w:val="28"/>
        </w:rPr>
        <w:t>Верно:</w:t>
      </w:r>
    </w:p>
    <w:p w:rsidR="00A043B9" w:rsidRPr="00A043B9" w:rsidRDefault="00A043B9" w:rsidP="00A043B9">
      <w:pPr>
        <w:jc w:val="both"/>
        <w:rPr>
          <w:sz w:val="28"/>
          <w:szCs w:val="28"/>
        </w:rPr>
      </w:pPr>
      <w:r w:rsidRPr="00A043B9">
        <w:rPr>
          <w:sz w:val="28"/>
          <w:szCs w:val="28"/>
        </w:rPr>
        <w:t xml:space="preserve">Секретарь Совета депутатов                               </w:t>
      </w:r>
      <w:r>
        <w:rPr>
          <w:sz w:val="28"/>
          <w:szCs w:val="28"/>
        </w:rPr>
        <w:t xml:space="preserve">       </w:t>
      </w:r>
      <w:r w:rsidRPr="00A043B9">
        <w:rPr>
          <w:sz w:val="28"/>
          <w:szCs w:val="28"/>
        </w:rPr>
        <w:t xml:space="preserve">                       А.М.Смирнова</w:t>
      </w:r>
    </w:p>
    <w:p w:rsidR="00A043B9" w:rsidRPr="00A043B9" w:rsidRDefault="00A043B9" w:rsidP="00F20D6A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A043B9" w:rsidRDefault="00A043B9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881445" w:rsidP="00F20D6A">
      <w:pPr>
        <w:jc w:val="right"/>
      </w:pPr>
      <w:r>
        <w:rPr>
          <w:noProof/>
        </w:rPr>
        <w:pict>
          <v:shape id="_x0000_s1027" type="#_x0000_t202" style="position:absolute;left:0;text-align:left;margin-left:283.35pt;margin-top:-11.85pt;width:256.75pt;height:87.6pt;z-index:251661312" strokecolor="white [3212]">
            <v:textbox>
              <w:txbxContent>
                <w:p w:rsidR="00F20D6A" w:rsidRDefault="00A043B9" w:rsidP="00F20D6A">
                  <w:r>
                    <w:t>Приложение № 3</w:t>
                  </w:r>
                  <w:r w:rsidR="00F20D6A">
                    <w:t xml:space="preserve"> к решению № _______ от «______»_________________ 2008 г.</w:t>
                  </w:r>
                </w:p>
                <w:p w:rsidR="00F20D6A" w:rsidRDefault="00F20D6A" w:rsidP="00F20D6A">
                  <w:r>
                    <w:t>Совета депутатов Золотостепского МО</w:t>
                  </w:r>
                </w:p>
                <w:p w:rsidR="00F20D6A" w:rsidRDefault="00F20D6A" w:rsidP="00F20D6A">
                  <w:r>
                    <w:t>Советского муниципального района Саратовской области</w:t>
                  </w:r>
                </w:p>
                <w:p w:rsidR="00F20D6A" w:rsidRDefault="00F20D6A"/>
              </w:txbxContent>
            </v:textbox>
          </v:shape>
        </w:pict>
      </w:r>
    </w:p>
    <w:p w:rsidR="00F20D6A" w:rsidRPr="005C4B1A" w:rsidRDefault="00F20D6A" w:rsidP="00F20D6A"/>
    <w:p w:rsidR="00F20D6A" w:rsidRPr="005C4B1A" w:rsidRDefault="00F20D6A" w:rsidP="00F20D6A"/>
    <w:p w:rsidR="00F20D6A" w:rsidRPr="005C4B1A" w:rsidRDefault="00F20D6A" w:rsidP="00F20D6A"/>
    <w:p w:rsidR="00F20D6A" w:rsidRDefault="00F20D6A" w:rsidP="00F20D6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both"/>
        <w:rPr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заказчиков</w:t>
      </w:r>
    </w:p>
    <w:p w:rsidR="00F20D6A" w:rsidRDefault="00F20D6A" w:rsidP="00F20D6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Золотостепского муниципального образования</w:t>
      </w:r>
    </w:p>
    <w:p w:rsidR="00F20D6A" w:rsidRDefault="00F20D6A" w:rsidP="00F20D6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20D6A" w:rsidRDefault="00F20D6A" w:rsidP="00F20D6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20D6A" w:rsidRDefault="00F20D6A" w:rsidP="00F20D6A">
      <w:pPr>
        <w:numPr>
          <w:ilvl w:val="0"/>
          <w:numId w:val="2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Администрация  Золотостепского муниципального образования</w:t>
      </w:r>
    </w:p>
    <w:p w:rsidR="00F20D6A" w:rsidRDefault="00F20D6A" w:rsidP="00F20D6A">
      <w:pPr>
        <w:ind w:left="3960"/>
        <w:rPr>
          <w:b/>
          <w:sz w:val="28"/>
          <w:szCs w:val="28"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255CDB" w:rsidRDefault="00255CDB" w:rsidP="00255CD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55CDB" w:rsidRDefault="00255CDB" w:rsidP="00255CD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депутатов                                                                      А.М.Смирнова</w:t>
      </w: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F20D6A" w:rsidRDefault="00F20D6A" w:rsidP="00F20D6A">
      <w:pPr>
        <w:pStyle w:val="a3"/>
        <w:ind w:left="5664" w:firstLine="6"/>
        <w:rPr>
          <w:rFonts w:ascii="Times New Roman" w:hAnsi="Times New Roman" w:cs="Times New Roman"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A" w:rsidRDefault="00F20D6A" w:rsidP="00F20D6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A32" w:rsidRDefault="002E2A32"/>
    <w:sectPr w:rsidR="002E2A32" w:rsidSect="003F349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D19"/>
    <w:multiLevelType w:val="hybridMultilevel"/>
    <w:tmpl w:val="9D1E0580"/>
    <w:lvl w:ilvl="0" w:tplc="169A76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11EC3"/>
    <w:multiLevelType w:val="hybridMultilevel"/>
    <w:tmpl w:val="4FF008F2"/>
    <w:lvl w:ilvl="0" w:tplc="9A1245E8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20D6A"/>
    <w:rsid w:val="000A0AAD"/>
    <w:rsid w:val="000B3307"/>
    <w:rsid w:val="000D4C44"/>
    <w:rsid w:val="00117F58"/>
    <w:rsid w:val="001741FC"/>
    <w:rsid w:val="00255CDB"/>
    <w:rsid w:val="002E2A32"/>
    <w:rsid w:val="003138FC"/>
    <w:rsid w:val="00330099"/>
    <w:rsid w:val="003B552B"/>
    <w:rsid w:val="003F349D"/>
    <w:rsid w:val="003F492B"/>
    <w:rsid w:val="00447FCC"/>
    <w:rsid w:val="0046537F"/>
    <w:rsid w:val="004B13FE"/>
    <w:rsid w:val="00501143"/>
    <w:rsid w:val="00841FC1"/>
    <w:rsid w:val="00881445"/>
    <w:rsid w:val="00941BFC"/>
    <w:rsid w:val="00994DB1"/>
    <w:rsid w:val="009957AD"/>
    <w:rsid w:val="009E1E5D"/>
    <w:rsid w:val="00A043B9"/>
    <w:rsid w:val="00A30C10"/>
    <w:rsid w:val="00A51D7B"/>
    <w:rsid w:val="00A733CC"/>
    <w:rsid w:val="00AB785A"/>
    <w:rsid w:val="00B37054"/>
    <w:rsid w:val="00B92F92"/>
    <w:rsid w:val="00C95EE0"/>
    <w:rsid w:val="00D060CB"/>
    <w:rsid w:val="00D57FBA"/>
    <w:rsid w:val="00D72D30"/>
    <w:rsid w:val="00DD58AB"/>
    <w:rsid w:val="00E76A5E"/>
    <w:rsid w:val="00ED506D"/>
    <w:rsid w:val="00EE2C72"/>
    <w:rsid w:val="00F20D6A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A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7F58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0D6A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semiHidden/>
    <w:rsid w:val="00117F58"/>
    <w:rPr>
      <w:rFonts w:eastAsia="Times New Roman" w:cs="Times New Roman"/>
      <w:szCs w:val="20"/>
      <w:lang w:eastAsia="ru-RU"/>
    </w:rPr>
  </w:style>
  <w:style w:type="paragraph" w:styleId="a4">
    <w:name w:val="Title"/>
    <w:basedOn w:val="a"/>
    <w:link w:val="a5"/>
    <w:qFormat/>
    <w:rsid w:val="00117F58"/>
    <w:pPr>
      <w:ind w:firstLine="54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17F58"/>
    <w:rPr>
      <w:rFonts w:eastAsia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2009-01-20T09:11:00Z</cp:lastPrinted>
  <dcterms:created xsi:type="dcterms:W3CDTF">2008-12-23T05:13:00Z</dcterms:created>
  <dcterms:modified xsi:type="dcterms:W3CDTF">2009-01-20T09:16:00Z</dcterms:modified>
</cp:coreProperties>
</file>