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2A662F" w:rsidP="004B539A">
      <w:pPr>
        <w:rPr>
          <w:b/>
          <w:bCs/>
          <w:sz w:val="28"/>
        </w:rPr>
      </w:pPr>
      <w:r>
        <w:rPr>
          <w:b/>
          <w:bCs/>
          <w:sz w:val="28"/>
        </w:rPr>
        <w:t>от 28.04</w:t>
      </w:r>
      <w:r w:rsidR="008E6E06">
        <w:rPr>
          <w:b/>
          <w:bCs/>
          <w:sz w:val="28"/>
        </w:rPr>
        <w:t>.2022</w:t>
      </w:r>
      <w:r w:rsidR="00D433AD">
        <w:rPr>
          <w:b/>
          <w:bCs/>
          <w:sz w:val="28"/>
        </w:rPr>
        <w:t xml:space="preserve"> г. № </w:t>
      </w:r>
      <w:r w:rsidR="002D0ADC">
        <w:rPr>
          <w:b/>
          <w:bCs/>
          <w:sz w:val="28"/>
        </w:rPr>
        <w:t>187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F2280D" w:rsidRP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  <w:r w:rsidRPr="00F2280D">
        <w:rPr>
          <w:rStyle w:val="a8"/>
          <w:sz w:val="28"/>
          <w:szCs w:val="28"/>
        </w:rPr>
        <w:t xml:space="preserve">Об утверждении Положения о порядке участия </w:t>
      </w:r>
    </w:p>
    <w:p w:rsidR="00F2280D" w:rsidRP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Золотостепского</w:t>
      </w:r>
      <w:r w:rsidRPr="00F2280D">
        <w:rPr>
          <w:rStyle w:val="a8"/>
          <w:sz w:val="28"/>
          <w:szCs w:val="28"/>
        </w:rPr>
        <w:t xml:space="preserve"> муниципального образования </w:t>
      </w:r>
      <w:proofErr w:type="gramStart"/>
      <w:r w:rsidRPr="00F2280D">
        <w:rPr>
          <w:rStyle w:val="a8"/>
          <w:sz w:val="28"/>
          <w:szCs w:val="28"/>
        </w:rPr>
        <w:t>в</w:t>
      </w:r>
      <w:proofErr w:type="gramEnd"/>
      <w:r w:rsidRPr="00F2280D">
        <w:rPr>
          <w:rStyle w:val="a8"/>
          <w:sz w:val="28"/>
          <w:szCs w:val="28"/>
        </w:rPr>
        <w:t xml:space="preserve"> </w:t>
      </w:r>
    </w:p>
    <w:p w:rsidR="00F2280D" w:rsidRP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  <w:proofErr w:type="gramStart"/>
      <w:r w:rsidRPr="00F2280D">
        <w:rPr>
          <w:rStyle w:val="a8"/>
          <w:sz w:val="28"/>
          <w:szCs w:val="28"/>
        </w:rPr>
        <w:t>организациях</w:t>
      </w:r>
      <w:proofErr w:type="gramEnd"/>
      <w:r w:rsidRPr="00F2280D">
        <w:rPr>
          <w:rStyle w:val="a8"/>
          <w:sz w:val="28"/>
          <w:szCs w:val="28"/>
        </w:rPr>
        <w:t xml:space="preserve"> межмуниципального сотрудничества</w:t>
      </w:r>
    </w:p>
    <w:p w:rsid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F2280D" w:rsidRPr="00F2280D" w:rsidRDefault="00F2280D" w:rsidP="00F2280D">
      <w:pPr>
        <w:widowControl w:val="0"/>
        <w:autoSpaceDE w:val="0"/>
        <w:autoSpaceDN w:val="0"/>
        <w:adjustRightInd w:val="0"/>
        <w:rPr>
          <w:rStyle w:val="a8"/>
          <w:sz w:val="28"/>
          <w:szCs w:val="28"/>
        </w:rPr>
      </w:pPr>
    </w:p>
    <w:p w:rsidR="00F2280D" w:rsidRPr="00F2280D" w:rsidRDefault="00F2280D" w:rsidP="00F2280D">
      <w:pPr>
        <w:ind w:firstLine="709"/>
        <w:jc w:val="both"/>
        <w:rPr>
          <w:sz w:val="28"/>
          <w:szCs w:val="28"/>
        </w:rPr>
      </w:pPr>
      <w:r w:rsidRPr="00F2280D">
        <w:rPr>
          <w:b/>
          <w:i/>
          <w:sz w:val="28"/>
          <w:szCs w:val="28"/>
        </w:rPr>
        <w:t xml:space="preserve"> </w:t>
      </w:r>
      <w:r w:rsidRPr="00F2280D">
        <w:rPr>
          <w:sz w:val="28"/>
          <w:szCs w:val="28"/>
        </w:rPr>
        <w:t xml:space="preserve">Руководствуясь Федеральным законом от 6 октября 2003 года N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>Золотостепского</w:t>
      </w:r>
      <w:r w:rsidRPr="00F2280D">
        <w:rPr>
          <w:sz w:val="28"/>
          <w:szCs w:val="28"/>
        </w:rPr>
        <w:t xml:space="preserve"> муниципального образования, Совет депутатов </w:t>
      </w:r>
      <w:r>
        <w:rPr>
          <w:sz w:val="28"/>
          <w:szCs w:val="28"/>
        </w:rPr>
        <w:t>Золотостепского</w:t>
      </w:r>
      <w:r w:rsidRPr="00F2280D">
        <w:rPr>
          <w:sz w:val="28"/>
          <w:szCs w:val="28"/>
        </w:rPr>
        <w:t xml:space="preserve"> муниципального образования РЕШИЛ:</w:t>
      </w:r>
    </w:p>
    <w:p w:rsidR="00F2280D" w:rsidRPr="00F2280D" w:rsidRDefault="00F2280D" w:rsidP="00F22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0D">
        <w:rPr>
          <w:sz w:val="28"/>
          <w:szCs w:val="28"/>
        </w:rPr>
        <w:t xml:space="preserve">1. Утвердить Положение о порядке участия </w:t>
      </w:r>
      <w:r>
        <w:rPr>
          <w:sz w:val="28"/>
          <w:szCs w:val="28"/>
        </w:rPr>
        <w:t>Золотостепского</w:t>
      </w:r>
      <w:r w:rsidRPr="00F2280D">
        <w:rPr>
          <w:sz w:val="28"/>
          <w:szCs w:val="28"/>
        </w:rPr>
        <w:t xml:space="preserve"> муниципального образования в организациях межмуниципального сотрудничества согласно приложению.</w:t>
      </w:r>
    </w:p>
    <w:p w:rsidR="00F2280D" w:rsidRPr="00F2280D" w:rsidRDefault="00F2280D" w:rsidP="00F22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80D">
        <w:rPr>
          <w:sz w:val="28"/>
          <w:szCs w:val="28"/>
        </w:rPr>
        <w:t>2. Настоящее решение вступает в силу со дня его официального опубликования в установленном порядке.</w:t>
      </w:r>
    </w:p>
    <w:p w:rsidR="00325D76" w:rsidRPr="00063F24" w:rsidRDefault="00325D76" w:rsidP="004129EF">
      <w:pPr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DB7B5B" w:rsidRDefault="00DB7B5B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F2280D" w:rsidRDefault="00F2280D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F43C79" w:rsidRDefault="00F2280D" w:rsidP="00237DA6">
      <w:pPr>
        <w:jc w:val="right"/>
      </w:pPr>
      <w:r>
        <w:lastRenderedPageBreak/>
        <w:t xml:space="preserve">Приложение </w:t>
      </w:r>
      <w:r w:rsidR="00F43C79">
        <w:t xml:space="preserve"> к решению Совета</w:t>
      </w:r>
    </w:p>
    <w:p w:rsidR="00F43C79" w:rsidRDefault="00F43C79" w:rsidP="00237DA6">
      <w:pPr>
        <w:jc w:val="right"/>
      </w:pPr>
      <w:r>
        <w:t xml:space="preserve">депутатов Золотостепского </w:t>
      </w:r>
    </w:p>
    <w:p w:rsidR="00F43C79" w:rsidRDefault="00F43C79" w:rsidP="00237DA6">
      <w:pPr>
        <w:jc w:val="right"/>
      </w:pPr>
      <w:r>
        <w:t>муниципального образования</w:t>
      </w:r>
    </w:p>
    <w:p w:rsidR="00F43C79" w:rsidRDefault="002A662F" w:rsidP="00237DA6">
      <w:pPr>
        <w:jc w:val="right"/>
      </w:pPr>
      <w:r>
        <w:t>от 28</w:t>
      </w:r>
      <w:r w:rsidR="00E44B8D">
        <w:t>.</w:t>
      </w:r>
      <w:r w:rsidR="00F2280D">
        <w:t>04.2022 г. № 187</w:t>
      </w:r>
      <w:r w:rsidR="00F43C79">
        <w:t xml:space="preserve"> </w:t>
      </w:r>
    </w:p>
    <w:p w:rsidR="00F43C79" w:rsidRDefault="00F43C79" w:rsidP="00237DA6">
      <w:pPr>
        <w:jc w:val="right"/>
      </w:pPr>
    </w:p>
    <w:p w:rsidR="00F2280D" w:rsidRDefault="00F2280D" w:rsidP="00237DA6">
      <w:pPr>
        <w:jc w:val="right"/>
      </w:pPr>
    </w:p>
    <w:p w:rsidR="00F2280D" w:rsidRPr="00D22B73" w:rsidRDefault="00F2280D" w:rsidP="00F2280D">
      <w:pPr>
        <w:pStyle w:val="a9"/>
        <w:spacing w:before="0" w:beforeAutospacing="0" w:after="0" w:afterAutospacing="0"/>
        <w:jc w:val="center"/>
      </w:pPr>
      <w:r w:rsidRPr="00D22B73">
        <w:rPr>
          <w:rStyle w:val="a8"/>
        </w:rPr>
        <w:t xml:space="preserve">Положение </w:t>
      </w:r>
    </w:p>
    <w:p w:rsidR="00F2280D" w:rsidRPr="00D22B73" w:rsidRDefault="00F2280D" w:rsidP="00F2280D">
      <w:pPr>
        <w:pStyle w:val="a9"/>
        <w:spacing w:before="0" w:beforeAutospacing="0" w:after="0" w:afterAutospacing="0"/>
        <w:jc w:val="center"/>
        <w:rPr>
          <w:rStyle w:val="a8"/>
        </w:rPr>
      </w:pPr>
      <w:r w:rsidRPr="00D22B73">
        <w:rPr>
          <w:rStyle w:val="a8"/>
        </w:rPr>
        <w:t xml:space="preserve">о порядке участия </w:t>
      </w:r>
      <w:r w:rsidRPr="00D22B73">
        <w:rPr>
          <w:b/>
        </w:rPr>
        <w:t>Золотостепского</w:t>
      </w:r>
      <w:r w:rsidRPr="00D22B73">
        <w:rPr>
          <w:rStyle w:val="a8"/>
        </w:rPr>
        <w:t xml:space="preserve"> муниципального образования в организациях межмуниципального сотрудничества</w:t>
      </w:r>
    </w:p>
    <w:p w:rsidR="00F2280D" w:rsidRPr="00D22B73" w:rsidRDefault="00F2280D" w:rsidP="00F2280D">
      <w:pPr>
        <w:numPr>
          <w:ilvl w:val="0"/>
          <w:numId w:val="1"/>
        </w:numPr>
        <w:spacing w:before="100" w:beforeAutospacing="1" w:after="100" w:afterAutospacing="1"/>
        <w:jc w:val="center"/>
      </w:pPr>
      <w:r w:rsidRPr="00D22B73">
        <w:rPr>
          <w:b/>
          <w:bCs/>
        </w:rPr>
        <w:t>Общие положения</w:t>
      </w:r>
    </w:p>
    <w:p w:rsidR="00F2280D" w:rsidRPr="00D22B73" w:rsidRDefault="00F2280D" w:rsidP="00F2280D">
      <w:pPr>
        <w:ind w:firstLine="709"/>
        <w:jc w:val="both"/>
      </w:pPr>
      <w:r w:rsidRPr="00D22B73">
        <w:t>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Уставом Золотостепского муниципального образования и определяет порядок участия Золотостепского муниципального образования в организациях межмуниципального сотрудничества.</w:t>
      </w:r>
    </w:p>
    <w:p w:rsidR="00F2280D" w:rsidRPr="00D22B73" w:rsidRDefault="00F2280D" w:rsidP="00F2280D">
      <w:pPr>
        <w:ind w:firstLine="709"/>
        <w:jc w:val="both"/>
      </w:pPr>
      <w:r w:rsidRPr="00D22B73">
        <w:t>Под межмуниципальным сотрудничеством понимается организация взаимодействия органов местного самоуправления поселения с органами местного самоуправления иных муниципальных образований, осуществляемая в установленном настоящим Положением порядке.</w:t>
      </w:r>
    </w:p>
    <w:p w:rsidR="00F2280D" w:rsidRPr="00D22B73" w:rsidRDefault="00F2280D" w:rsidP="00F2280D">
      <w:pPr>
        <w:ind w:firstLine="709"/>
        <w:jc w:val="both"/>
      </w:pPr>
      <w:r w:rsidRPr="00D22B73">
        <w:t>В соответствии с действующим законодательством, устанавливающим общие принципы организации местного самоуправления в Российской Федерации, межмуниципальные объединения не могут наделяться полномочиями органов местного самоуправления муниципальных образований.</w:t>
      </w:r>
    </w:p>
    <w:p w:rsidR="00F2280D" w:rsidRPr="00D22B73" w:rsidRDefault="00F2280D" w:rsidP="00F2280D">
      <w:pPr>
        <w:ind w:firstLine="709"/>
        <w:jc w:val="both"/>
      </w:pPr>
      <w:r w:rsidRPr="00D22B73">
        <w:t>Правовую основу межмуниципального сотрудничества составляют Конституция Российской Федерации, Гражданский кодекс Российской Федерации, Федеральный закон от 06.10.2003 №131-ФЗ «Об общих принципах организации местного самоуправления в Российской Федерации», иные законодательные и нормативные правовые акты Российской Федерации, Саратовской области, муниципальные правовые акты.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2. Целями межмуниципального сотрудничества являются: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повышение эффективности решения вопросов местного значения;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обмен опытом в области организации и осуществления местного самоуправления;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3) содействие развитию местного самоуправления;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4) объединение финансовых средств, материальных и иных ресурсов для совместного решения вопросов местного значения;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 xml:space="preserve">5) организация взаимодействия по вопросам местного значения органов местного самоуправления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 с органами местного самоуправления других муниципальных образований;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 xml:space="preserve">6) выражение и защита общих интересов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</w:t>
      </w:r>
      <w:r w:rsidRPr="00D22B73">
        <w:rPr>
          <w:i/>
          <w:iCs/>
          <w:color w:val="000000"/>
        </w:rPr>
        <w:t> </w:t>
      </w:r>
      <w:r w:rsidRPr="00D22B73">
        <w:rPr>
          <w:color w:val="000000"/>
        </w:rPr>
        <w:t>с другими муниципальными образованиями;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 xml:space="preserve">7) формирование условий стабильного развития экономики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</w:t>
      </w:r>
      <w:r w:rsidRPr="00D22B73">
        <w:rPr>
          <w:i/>
          <w:iCs/>
          <w:color w:val="000000"/>
        </w:rPr>
        <w:t> </w:t>
      </w:r>
      <w:r w:rsidRPr="00D22B73">
        <w:rPr>
          <w:color w:val="000000"/>
        </w:rPr>
        <w:t>в интересах повышения жизненного уровня населения и в иных целях.</w:t>
      </w:r>
    </w:p>
    <w:p w:rsidR="00F2280D" w:rsidRPr="00D22B73" w:rsidRDefault="00F2280D" w:rsidP="00F2280D">
      <w:pPr>
        <w:ind w:firstLine="709"/>
        <w:jc w:val="both"/>
      </w:pP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3. Участие муниципального образования</w:t>
      </w:r>
      <w:r w:rsidRPr="00D22B73">
        <w:rPr>
          <w:i/>
          <w:iCs/>
          <w:color w:val="000000"/>
        </w:rPr>
        <w:t> </w:t>
      </w:r>
      <w:r w:rsidRPr="00D22B73">
        <w:rPr>
          <w:color w:val="000000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права, путем: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участия в учреждении (создании) организаций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вхождения в состав учредителей (приема в состав участников) организаций межмуниципального сотрудничества, вступления (принятия) в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3) участия в управлении деятельностью организаций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4) выхода из состава учредителей (участников) организаций межмуниципального сотрудничества, выхода из организаций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5) участия в ликвидации организаций межмуниципального сотрудничества.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lastRenderedPageBreak/>
        <w:t xml:space="preserve">4. Глава 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 (далее – Глава) либо иное должностное лицо по поручению Главы представляет интересы муниципального образования 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 xml:space="preserve">5. Решение об участии муниципального образования в организациях межмуниципального сотрудничества в формах, предусмотренных подпунктами 1, 2, 4, 5 пункта 3 настоящего Порядка (далее – решение), принимается Советом депутатов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  (далее – Совет) в количестве 2/3 депутатов  от общего количества депутатов.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6. Проект решения может быть внесен на рассмотрение Совета: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 xml:space="preserve">1) Главой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 xml:space="preserve">2) депутатами Совета депутатов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 в количестве 2/3 от общего числа избранных депутатов Совета.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7. К проекту решения прилагаются следующие документы: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учредительные документы (проекты учредительных документов)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финансово-экономическое обоснование;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3) договор (соглашение) об учреждении (создании) или о ликвидации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4) информацию об источнике формирования имущества учреждаемой или создаваемой организации межмуниципального сотрудничества.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К проекту решения могут прилагаться иные документы, обосновывающие целесообразность принятия соответствующего решения.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8. Совет оставляет без рассмотрения проект решения и прилагаемые к нему документы в следующих случаях: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указанные документы внесены лицом, не предусмотренным пунктом 6 настоящего Порядка;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представлены не все документы, предусмотренные пунктами 7 и 8 настоящего Порядка;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9. В случае внесения проекта решения и прилагаемых к нему документов депутатами Совета в соответствии с подпунктом 2 пункта 6 настоящего Порядка, Совет не позднее двух рабочих дней со дня поступления указанных документов направляет их Главе для подготовки заключения.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10. Глава не позднее двух рабочих дней со дня поступления проекта решения и прилагаемых к нему документов составляет заключение и направляет его в Совет.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11. В решении Совета депутатов муниципального образования об участии в организациях межмуниципального сотрудничества указываются: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- организационно-правовая форма организации, которую предполагается учредить или в которой предполагается участие;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- размер вклада или взноса, вносимого в организацию межмуниципального сотрудничества (в случаях, предусмотренных учредительными документами);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- лицо, уполномоченное подписывать учредительные документы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- иные сведения.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12. Глава назначает представителей интересов муниципального образования в органах управления и контроля организаций межмуниципального сотрудничества. Представителями интересов муниципального образования могут быть муниципальные служащие муниципального образования, а также иные лица в соответствии с законодательством Российской Федерации.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Представление интересов муниципального образования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lastRenderedPageBreak/>
        <w:t>13. Межмуниципальное сотрудничество прекращается путем: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выхода из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ликвидации учрежденной или созданной организации межмуниципального сотрудничества.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3) расторжения межмуниципального соглашения или договора.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14. Решение о выходе из организации межмуниципального сотрудничества, о ликвидации учрежденной или созданной организации межмуниципального сотрудничества принимает Совет в количестве 2/3 депутатов от общего количества депутатов.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15. Инициатива о выходе из организации межмуниципального сотрудничества, о ликвидации учрежденной или созданной организации межмуниципального сотрудничества может исходить от Главы 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 или депутатов Совета депутатов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 в количестве 2/3 от общего числа избранных депутатов Совета.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16. Для принятия решения о выходе из организации межмуниципального сотрудничества инициатор направляет в Совет депутатов: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проект решения о выходе из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основания выхода 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 из организации межмуниципального сотрудничества.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17. Для принятия решения о ликвидации учрежденной или созданной организации межмуниципального сотрудничества инициатор направляет в Совет: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1) проект решения о ликвидации учрежденной или созданной организации межмуниципального сотрудничества;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2) основания ликвидации организации межмуниципального сотрудничества.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18. Ликвидация учрежденной или созданной организации межмуниципального сотрудничества осуществляется в порядке, предусмотренном Гражданским кодексом и федеральными законами.</w:t>
      </w:r>
    </w:p>
    <w:p w:rsidR="00F2280D" w:rsidRPr="00D22B73" w:rsidRDefault="00F2280D" w:rsidP="00F2280D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D22B73">
        <w:rPr>
          <w:color w:val="000000"/>
        </w:rPr>
        <w:t>19. Решение о расторжении межмуниципального соглашения или договора принимает Глава 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 и Совет депутатов </w:t>
      </w:r>
      <w:r w:rsidRPr="00D22B73">
        <w:t>Золотостепского</w:t>
      </w:r>
      <w:r w:rsidRPr="00D22B73">
        <w:rPr>
          <w:color w:val="000000"/>
        </w:rPr>
        <w:t xml:space="preserve"> муниципального образования.</w:t>
      </w:r>
    </w:p>
    <w:p w:rsidR="00F2280D" w:rsidRDefault="00F2280D" w:rsidP="00F2280D">
      <w:pPr>
        <w:jc w:val="center"/>
      </w:pPr>
    </w:p>
    <w:p w:rsidR="00F2280D" w:rsidRDefault="00F2280D" w:rsidP="00F2280D">
      <w:pPr>
        <w:jc w:val="both"/>
        <w:rPr>
          <w:b/>
        </w:rPr>
      </w:pPr>
    </w:p>
    <w:p w:rsidR="00F2280D" w:rsidRDefault="00F2280D" w:rsidP="00F2280D">
      <w:pPr>
        <w:jc w:val="both"/>
        <w:rPr>
          <w:b/>
        </w:rPr>
      </w:pPr>
      <w:r>
        <w:rPr>
          <w:b/>
        </w:rPr>
        <w:t>Верно:</w:t>
      </w:r>
    </w:p>
    <w:p w:rsidR="00F2280D" w:rsidRPr="000F6927" w:rsidRDefault="00F2280D" w:rsidP="00F2280D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2280D" w:rsidRDefault="00F2280D" w:rsidP="00F2280D">
      <w:pPr>
        <w:jc w:val="both"/>
      </w:pPr>
    </w:p>
    <w:sectPr w:rsidR="00F2280D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CE"/>
    <w:multiLevelType w:val="multilevel"/>
    <w:tmpl w:val="DD4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168A5"/>
    <w:rsid w:val="00026895"/>
    <w:rsid w:val="00036706"/>
    <w:rsid w:val="00037118"/>
    <w:rsid w:val="00043824"/>
    <w:rsid w:val="00063F24"/>
    <w:rsid w:val="00071AAE"/>
    <w:rsid w:val="00071FA7"/>
    <w:rsid w:val="000D54B2"/>
    <w:rsid w:val="000E1A3E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46C59"/>
    <w:rsid w:val="002575D2"/>
    <w:rsid w:val="00271BD1"/>
    <w:rsid w:val="00274616"/>
    <w:rsid w:val="00276D55"/>
    <w:rsid w:val="00281259"/>
    <w:rsid w:val="002A2C5D"/>
    <w:rsid w:val="002A2E80"/>
    <w:rsid w:val="002A662F"/>
    <w:rsid w:val="002C294D"/>
    <w:rsid w:val="002D0ADC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A0883"/>
    <w:rsid w:val="005A1B12"/>
    <w:rsid w:val="005D2ED5"/>
    <w:rsid w:val="005D307C"/>
    <w:rsid w:val="005E3B74"/>
    <w:rsid w:val="00601828"/>
    <w:rsid w:val="006127D3"/>
    <w:rsid w:val="006334EE"/>
    <w:rsid w:val="006363AA"/>
    <w:rsid w:val="00637137"/>
    <w:rsid w:val="00660618"/>
    <w:rsid w:val="006A1325"/>
    <w:rsid w:val="006A6C87"/>
    <w:rsid w:val="006B5DA7"/>
    <w:rsid w:val="006C2E30"/>
    <w:rsid w:val="006E5880"/>
    <w:rsid w:val="006E5E67"/>
    <w:rsid w:val="006F5E09"/>
    <w:rsid w:val="007761C2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E6E06"/>
    <w:rsid w:val="008F14E0"/>
    <w:rsid w:val="00906F5E"/>
    <w:rsid w:val="00915BCF"/>
    <w:rsid w:val="00926452"/>
    <w:rsid w:val="009354DF"/>
    <w:rsid w:val="00936A70"/>
    <w:rsid w:val="00950967"/>
    <w:rsid w:val="00952892"/>
    <w:rsid w:val="00955A55"/>
    <w:rsid w:val="009A4D4E"/>
    <w:rsid w:val="009B33B0"/>
    <w:rsid w:val="009B685F"/>
    <w:rsid w:val="009F3CF5"/>
    <w:rsid w:val="009F3F7D"/>
    <w:rsid w:val="00A2042B"/>
    <w:rsid w:val="00A334F5"/>
    <w:rsid w:val="00A36178"/>
    <w:rsid w:val="00A419F6"/>
    <w:rsid w:val="00A47D10"/>
    <w:rsid w:val="00A65674"/>
    <w:rsid w:val="00A656C2"/>
    <w:rsid w:val="00A927FC"/>
    <w:rsid w:val="00A95CAE"/>
    <w:rsid w:val="00A96CCE"/>
    <w:rsid w:val="00AC3810"/>
    <w:rsid w:val="00B36244"/>
    <w:rsid w:val="00B44495"/>
    <w:rsid w:val="00B45617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20D02"/>
    <w:rsid w:val="00C6518C"/>
    <w:rsid w:val="00C74337"/>
    <w:rsid w:val="00C9037D"/>
    <w:rsid w:val="00CA2CE8"/>
    <w:rsid w:val="00CA491C"/>
    <w:rsid w:val="00CE72B2"/>
    <w:rsid w:val="00CF4A6E"/>
    <w:rsid w:val="00D10A0A"/>
    <w:rsid w:val="00D22B73"/>
    <w:rsid w:val="00D237C9"/>
    <w:rsid w:val="00D433AD"/>
    <w:rsid w:val="00D458E6"/>
    <w:rsid w:val="00D970E8"/>
    <w:rsid w:val="00DB7B5B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ED0091"/>
    <w:rsid w:val="00EF5B19"/>
    <w:rsid w:val="00F2280D"/>
    <w:rsid w:val="00F26E68"/>
    <w:rsid w:val="00F43C79"/>
    <w:rsid w:val="00F459BB"/>
    <w:rsid w:val="00F839FE"/>
    <w:rsid w:val="00FA5986"/>
    <w:rsid w:val="00FB53D8"/>
    <w:rsid w:val="00FC4EC5"/>
    <w:rsid w:val="00FC5B81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  <w:style w:type="character" w:styleId="a8">
    <w:name w:val="Strong"/>
    <w:basedOn w:val="a0"/>
    <w:uiPriority w:val="22"/>
    <w:qFormat/>
    <w:locked/>
    <w:rsid w:val="00F2280D"/>
    <w:rPr>
      <w:b/>
      <w:bCs/>
    </w:rPr>
  </w:style>
  <w:style w:type="paragraph" w:styleId="a9">
    <w:name w:val="Normal (Web)"/>
    <w:basedOn w:val="a"/>
    <w:unhideWhenUsed/>
    <w:rsid w:val="00F228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3</cp:revision>
  <cp:lastPrinted>2019-03-18T12:26:00Z</cp:lastPrinted>
  <dcterms:created xsi:type="dcterms:W3CDTF">2022-04-28T05:47:00Z</dcterms:created>
  <dcterms:modified xsi:type="dcterms:W3CDTF">2022-04-28T06:03:00Z</dcterms:modified>
</cp:coreProperties>
</file>