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962246" w:rsidRPr="003F0673" w:rsidRDefault="00962246" w:rsidP="00962246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962246" w:rsidRDefault="00962246" w:rsidP="00962246">
      <w:pPr>
        <w:jc w:val="center"/>
        <w:rPr>
          <w:sz w:val="28"/>
          <w:szCs w:val="28"/>
        </w:rPr>
      </w:pPr>
    </w:p>
    <w:p w:rsidR="00962246" w:rsidRDefault="00962246" w:rsidP="009622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62246" w:rsidRDefault="00962246" w:rsidP="00962246">
      <w:pPr>
        <w:rPr>
          <w:b/>
          <w:bCs/>
          <w:sz w:val="28"/>
        </w:rPr>
      </w:pPr>
    </w:p>
    <w:p w:rsidR="00962246" w:rsidRDefault="009F63E2" w:rsidP="00962246">
      <w:pPr>
        <w:rPr>
          <w:sz w:val="28"/>
        </w:rPr>
      </w:pPr>
      <w:r>
        <w:rPr>
          <w:b/>
          <w:bCs/>
          <w:sz w:val="28"/>
        </w:rPr>
        <w:t>От 13</w:t>
      </w:r>
      <w:r w:rsidR="00962246">
        <w:rPr>
          <w:b/>
          <w:bCs/>
          <w:sz w:val="28"/>
        </w:rPr>
        <w:t>.11.2020       № 101</w:t>
      </w:r>
    </w:p>
    <w:p w:rsidR="00962246" w:rsidRDefault="00962246" w:rsidP="00962246">
      <w:pPr>
        <w:jc w:val="center"/>
      </w:pPr>
      <w:r>
        <w:t xml:space="preserve">с.Александровка </w:t>
      </w:r>
    </w:p>
    <w:p w:rsidR="00962246" w:rsidRDefault="00962246" w:rsidP="00962246">
      <w:pPr>
        <w:jc w:val="center"/>
      </w:pPr>
    </w:p>
    <w:p w:rsidR="00962246" w:rsidRDefault="00962246" w:rsidP="00962246">
      <w:pPr>
        <w:jc w:val="center"/>
      </w:pPr>
    </w:p>
    <w:p w:rsidR="00A756A2" w:rsidRPr="00EF37DF" w:rsidRDefault="00A756A2" w:rsidP="00EF37DF"/>
    <w:p w:rsidR="00962246" w:rsidRDefault="00A07A35" w:rsidP="00A44BCF">
      <w:pPr>
        <w:pStyle w:val="aa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6A80">
        <w:rPr>
          <w:b/>
          <w:bCs/>
          <w:color w:val="000000"/>
          <w:sz w:val="28"/>
          <w:szCs w:val="28"/>
          <w:shd w:val="clear" w:color="auto" w:fill="FFFFFF"/>
        </w:rPr>
        <w:t>Об</w:t>
      </w:r>
      <w:r w:rsidR="00A756A2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06A80">
        <w:rPr>
          <w:b/>
          <w:bCs/>
          <w:color w:val="000000"/>
          <w:sz w:val="28"/>
          <w:szCs w:val="28"/>
          <w:shd w:val="clear" w:color="auto" w:fill="FFFFFF"/>
        </w:rPr>
        <w:t>установлении</w:t>
      </w:r>
      <w:r w:rsidR="00A756A2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06A80">
        <w:rPr>
          <w:b/>
          <w:bCs/>
          <w:color w:val="000000"/>
          <w:sz w:val="28"/>
          <w:szCs w:val="28"/>
          <w:shd w:val="clear" w:color="auto" w:fill="FFFFFF"/>
        </w:rPr>
        <w:t>земельного</w:t>
      </w:r>
      <w:r w:rsidR="00A756A2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06A80">
        <w:rPr>
          <w:b/>
          <w:bCs/>
          <w:color w:val="000000"/>
          <w:sz w:val="28"/>
          <w:szCs w:val="28"/>
          <w:shd w:val="clear" w:color="auto" w:fill="FFFFFF"/>
        </w:rPr>
        <w:t>налога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99499C" w:rsidRPr="00A44BCF" w:rsidRDefault="00A07A35" w:rsidP="00A44BCF">
      <w:pPr>
        <w:pStyle w:val="aa"/>
        <w:spacing w:after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1756E3">
        <w:rPr>
          <w:b/>
          <w:color w:val="000000"/>
          <w:sz w:val="28"/>
          <w:szCs w:val="28"/>
        </w:rPr>
        <w:tab/>
      </w:r>
      <w:r w:rsidR="0099499C" w:rsidRPr="00A44BCF">
        <w:rPr>
          <w:sz w:val="28"/>
          <w:szCs w:val="28"/>
        </w:rPr>
        <w:t>В соответствии</w:t>
      </w:r>
      <w:r w:rsidR="00A756A2" w:rsidRPr="00A44BCF">
        <w:rPr>
          <w:sz w:val="28"/>
          <w:szCs w:val="28"/>
        </w:rPr>
        <w:t xml:space="preserve"> с Федеральным законом от 29.09.2019 №352-ФЗ «</w:t>
      </w:r>
      <w:r w:rsidR="00A756A2" w:rsidRPr="00A44BCF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="0099499C" w:rsidRPr="00A44BCF">
        <w:rPr>
          <w:sz w:val="28"/>
          <w:szCs w:val="28"/>
        </w:rPr>
        <w:t xml:space="preserve"> с </w:t>
      </w:r>
      <w:r w:rsidR="00EF37DF" w:rsidRPr="00A44BCF">
        <w:rPr>
          <w:sz w:val="28"/>
          <w:szCs w:val="28"/>
        </w:rPr>
        <w:t xml:space="preserve"> Налогов</w:t>
      </w:r>
      <w:r w:rsidRPr="00A44BCF">
        <w:rPr>
          <w:sz w:val="28"/>
          <w:szCs w:val="28"/>
        </w:rPr>
        <w:t>ым</w:t>
      </w:r>
      <w:r w:rsidR="00EF37DF" w:rsidRPr="00A44BCF">
        <w:rPr>
          <w:sz w:val="28"/>
          <w:szCs w:val="28"/>
        </w:rPr>
        <w:t xml:space="preserve"> кодекс</w:t>
      </w:r>
      <w:r w:rsidRPr="00A44BCF">
        <w:rPr>
          <w:sz w:val="28"/>
          <w:szCs w:val="28"/>
        </w:rPr>
        <w:t>ом</w:t>
      </w:r>
      <w:r w:rsidR="00EF37DF" w:rsidRPr="00A44BCF">
        <w:rPr>
          <w:sz w:val="28"/>
          <w:szCs w:val="28"/>
        </w:rPr>
        <w:t xml:space="preserve"> Российской Федерации</w:t>
      </w:r>
      <w:r w:rsidR="0099499C" w:rsidRPr="00A44BCF">
        <w:rPr>
          <w:sz w:val="28"/>
          <w:szCs w:val="28"/>
        </w:rPr>
        <w:t>,</w:t>
      </w:r>
      <w:r w:rsidR="00EF37DF" w:rsidRPr="00A44BCF">
        <w:rPr>
          <w:sz w:val="28"/>
          <w:szCs w:val="28"/>
        </w:rPr>
        <w:t xml:space="preserve"> </w:t>
      </w:r>
      <w:hyperlink r:id="rId9" w:history="1">
        <w:r w:rsidR="00A756A2" w:rsidRPr="00A44BCF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="00A756A2" w:rsidRPr="00A44BCF">
        <w:rPr>
          <w:sz w:val="28"/>
          <w:szCs w:val="28"/>
        </w:rPr>
        <w:t xml:space="preserve"> от 06.10.2003 </w:t>
      </w:r>
      <w:r w:rsidR="00A44BCF">
        <w:rPr>
          <w:sz w:val="28"/>
          <w:szCs w:val="28"/>
        </w:rPr>
        <w:t>№</w:t>
      </w:r>
      <w:r w:rsidR="00A756A2" w:rsidRPr="00A44BCF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 </w:t>
      </w:r>
      <w:r w:rsidR="00EF37DF" w:rsidRPr="00A44BCF">
        <w:rPr>
          <w:sz w:val="28"/>
          <w:szCs w:val="28"/>
        </w:rPr>
        <w:t xml:space="preserve">руководствуясь Уставом </w:t>
      </w:r>
      <w:r w:rsidR="00962246">
        <w:rPr>
          <w:sz w:val="28"/>
          <w:szCs w:val="28"/>
        </w:rPr>
        <w:t xml:space="preserve">Золотостепского </w:t>
      </w:r>
      <w:r w:rsidR="00EF37DF" w:rsidRPr="00A44BC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</w:t>
      </w:r>
      <w:r w:rsidR="0099499C" w:rsidRPr="00A44BCF">
        <w:rPr>
          <w:sz w:val="28"/>
          <w:szCs w:val="28"/>
        </w:rPr>
        <w:t xml:space="preserve"> депутатов </w:t>
      </w:r>
      <w:r w:rsidR="00EF37DF" w:rsidRPr="00A44BCF">
        <w:rPr>
          <w:sz w:val="28"/>
          <w:szCs w:val="28"/>
        </w:rPr>
        <w:t>РЕШИЛ</w:t>
      </w:r>
      <w:r w:rsidR="0099499C" w:rsidRPr="00A44BCF">
        <w:rPr>
          <w:sz w:val="28"/>
          <w:szCs w:val="28"/>
        </w:rPr>
        <w:t>:</w:t>
      </w:r>
    </w:p>
    <w:p w:rsidR="00E855CB" w:rsidRPr="00A44BCF" w:rsidRDefault="006177A4" w:rsidP="00A44BCF">
      <w:pPr>
        <w:ind w:left="17" w:firstLine="692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1. </w:t>
      </w:r>
      <w:r w:rsidR="00E855CB" w:rsidRPr="00A44BCF">
        <w:rPr>
          <w:sz w:val="28"/>
          <w:szCs w:val="28"/>
        </w:rPr>
        <w:t xml:space="preserve">Ввести на территории </w:t>
      </w:r>
      <w:r w:rsidR="00962246">
        <w:rPr>
          <w:sz w:val="28"/>
          <w:szCs w:val="28"/>
        </w:rPr>
        <w:t>Золотостепского</w:t>
      </w:r>
      <w:r w:rsidR="00E855CB" w:rsidRPr="00A44BCF">
        <w:rPr>
          <w:sz w:val="28"/>
          <w:szCs w:val="28"/>
        </w:rPr>
        <w:t xml:space="preserve"> муниципального образования земель</w:t>
      </w:r>
      <w:r w:rsidR="00FC14C0" w:rsidRPr="00A44BCF">
        <w:rPr>
          <w:sz w:val="28"/>
          <w:szCs w:val="28"/>
        </w:rPr>
        <w:t xml:space="preserve">ный налог. Установить порядок </w:t>
      </w:r>
      <w:r w:rsidR="00E855CB" w:rsidRPr="00A44BCF">
        <w:rPr>
          <w:sz w:val="28"/>
          <w:szCs w:val="28"/>
        </w:rPr>
        <w:t xml:space="preserve">уплаты налога за земли, находящиеся в пределах границ </w:t>
      </w:r>
      <w:r w:rsidR="00962246">
        <w:rPr>
          <w:sz w:val="28"/>
          <w:szCs w:val="28"/>
        </w:rPr>
        <w:t>Золотостепского</w:t>
      </w:r>
      <w:r w:rsidR="00E855CB" w:rsidRPr="00A44BCF">
        <w:rPr>
          <w:sz w:val="28"/>
          <w:szCs w:val="28"/>
        </w:rPr>
        <w:t xml:space="preserve"> муниципального образования, для организаций.</w:t>
      </w:r>
    </w:p>
    <w:p w:rsidR="00FC14C0" w:rsidRPr="00A44BCF" w:rsidRDefault="00FC14C0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 xml:space="preserve">2. Налогоплательщиками налога признаются организации и физические лица, установленные </w:t>
      </w:r>
      <w:hyperlink r:id="rId10" w:history="1">
        <w:r w:rsidRPr="00A44BCF">
          <w:rPr>
            <w:rStyle w:val="af"/>
            <w:color w:val="auto"/>
            <w:sz w:val="28"/>
            <w:szCs w:val="28"/>
          </w:rPr>
          <w:t>п. 1 ст. 388</w:t>
        </w:r>
      </w:hyperlink>
      <w:r w:rsidRPr="00A44BCF">
        <w:rPr>
          <w:sz w:val="28"/>
          <w:szCs w:val="28"/>
        </w:rPr>
        <w:t xml:space="preserve"> Налогового кодекса Российской Федерации.</w:t>
      </w:r>
    </w:p>
    <w:p w:rsidR="00FC14C0" w:rsidRPr="00A44BCF" w:rsidRDefault="00FC14C0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3.</w:t>
      </w:r>
      <w:bookmarkStart w:id="0" w:name="sub_3"/>
      <w:r w:rsidRPr="00A44BCF">
        <w:rPr>
          <w:sz w:val="28"/>
          <w:szCs w:val="28"/>
        </w:rPr>
        <w:t xml:space="preserve">  Объектом налогообложения признаются земельные участки, расположенные в пределах </w:t>
      </w:r>
      <w:r w:rsidR="00962246">
        <w:rPr>
          <w:sz w:val="28"/>
          <w:szCs w:val="28"/>
        </w:rPr>
        <w:t>Золотостепского</w:t>
      </w:r>
      <w:r w:rsidRPr="00A44BCF">
        <w:rPr>
          <w:sz w:val="28"/>
          <w:szCs w:val="28"/>
        </w:rPr>
        <w:t xml:space="preserve"> муниципального образования, на территории которого введен налог.</w:t>
      </w:r>
    </w:p>
    <w:p w:rsidR="006177A4" w:rsidRPr="006177A4" w:rsidRDefault="006177A4" w:rsidP="00A44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bookmarkEnd w:id="0"/>
      <w:r w:rsidRPr="00A44BCF">
        <w:rPr>
          <w:sz w:val="28"/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налогообложения, в соответствии со </w:t>
      </w:r>
      <w:hyperlink r:id="rId11" w:history="1">
        <w:r w:rsidRPr="00A44BCF">
          <w:rPr>
            <w:rStyle w:val="af"/>
            <w:color w:val="auto"/>
            <w:sz w:val="28"/>
            <w:szCs w:val="28"/>
          </w:rPr>
          <w:t>статьей 389</w:t>
        </w:r>
      </w:hyperlink>
      <w:r w:rsidRPr="00A44BCF">
        <w:rPr>
          <w:sz w:val="28"/>
          <w:szCs w:val="28"/>
        </w:rPr>
        <w:t xml:space="preserve"> Налогового кодекса Российской Федерации и определяется в отношении каждого земельного участка как его кадастровая стоимость </w:t>
      </w:r>
      <w:r w:rsidRPr="006177A4">
        <w:rPr>
          <w:sz w:val="28"/>
          <w:szCs w:val="28"/>
        </w:rPr>
        <w:t>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Pr="00A44BCF">
        <w:rPr>
          <w:sz w:val="28"/>
          <w:szCs w:val="28"/>
        </w:rPr>
        <w:t xml:space="preserve"> 389 Налогового кодекса Российской Федерации</w:t>
      </w:r>
      <w:r w:rsidRPr="006177A4">
        <w:rPr>
          <w:sz w:val="28"/>
          <w:szCs w:val="28"/>
        </w:rPr>
        <w:t>.</w:t>
      </w:r>
    </w:p>
    <w:bookmarkEnd w:id="1"/>
    <w:p w:rsidR="006177A4" w:rsidRPr="00A44BCF" w:rsidRDefault="006177A4" w:rsidP="00314AA7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5. Установить налоговые ставки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4"/>
        <w:gridCol w:w="2832"/>
      </w:tblGrid>
      <w:tr w:rsidR="006177A4" w:rsidRPr="00A44BCF" w:rsidTr="001B1DDE">
        <w:trPr>
          <w:trHeight w:val="322"/>
        </w:trPr>
        <w:tc>
          <w:tcPr>
            <w:tcW w:w="737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Виды земельных участков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Ставки налога для юридических лиц, физических лиц, индивидуальных предпринимателей</w:t>
            </w:r>
          </w:p>
        </w:tc>
      </w:tr>
      <w:tr w:rsidR="001B1DDE" w:rsidRPr="00A44BCF" w:rsidTr="001B1DDE">
        <w:trPr>
          <w:trHeight w:val="322"/>
        </w:trPr>
        <w:tc>
          <w:tcPr>
            <w:tcW w:w="7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DDE" w:rsidRPr="001B1DDE" w:rsidRDefault="001B1DDE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отнесенные к землям сельскохозяйственного назначения или к землям в составе </w:t>
            </w:r>
            <w:r w:rsidRPr="001B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 сельскохозяйственного использования в населенных пунктах и используемые для сельскохозяйственного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DDE" w:rsidRPr="001B1DDE" w:rsidRDefault="001B1DDE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0,3%</w:t>
            </w:r>
          </w:p>
          <w:p w:rsidR="001B1DDE" w:rsidRPr="001B1DDE" w:rsidRDefault="001B1DDE" w:rsidP="001B1DDE"/>
          <w:p w:rsidR="001B1DDE" w:rsidRPr="001B1DDE" w:rsidRDefault="001B1DDE" w:rsidP="001B1DDE"/>
          <w:p w:rsidR="001B1DDE" w:rsidRDefault="001B1DDE" w:rsidP="001B1DDE"/>
          <w:p w:rsidR="001B1DDE" w:rsidRPr="001B1DDE" w:rsidRDefault="001B1DDE" w:rsidP="001B1DDE"/>
        </w:tc>
      </w:tr>
      <w:tr w:rsidR="006177A4" w:rsidRPr="00A44BCF" w:rsidTr="001B1DDE">
        <w:tc>
          <w:tcPr>
            <w:tcW w:w="7374" w:type="dxa"/>
            <w:tcBorders>
              <w:top w:val="single" w:sz="4" w:space="0" w:color="auto"/>
              <w:bottom w:val="nil"/>
              <w:right w:val="nil"/>
            </w:tcBorders>
          </w:tcPr>
          <w:p w:rsidR="006177A4" w:rsidRPr="001B1DDE" w:rsidRDefault="006177A4" w:rsidP="00A44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муниципального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A4" w:rsidRPr="00A44BCF" w:rsidTr="002A0C82">
        <w:tc>
          <w:tcPr>
            <w:tcW w:w="7374" w:type="dxa"/>
            <w:tcBorders>
              <w:top w:val="single" w:sz="4" w:space="0" w:color="auto"/>
              <w:bottom w:val="nil"/>
              <w:right w:val="nil"/>
            </w:tcBorders>
          </w:tcPr>
          <w:p w:rsidR="006177A4" w:rsidRPr="001B1DDE" w:rsidRDefault="006177A4" w:rsidP="00A44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жилищною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6177A4" w:rsidRPr="00A44BCF" w:rsidTr="002A0C82">
        <w:tc>
          <w:tcPr>
            <w:tcW w:w="7374" w:type="dxa"/>
            <w:tcBorders>
              <w:top w:val="single" w:sz="4" w:space="0" w:color="auto"/>
              <w:bottom w:val="nil"/>
              <w:right w:val="nil"/>
            </w:tcBorders>
          </w:tcPr>
          <w:p w:rsidR="006177A4" w:rsidRPr="001B1DDE" w:rsidRDefault="006177A4" w:rsidP="00A44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6177A4" w:rsidRPr="00A44BCF" w:rsidTr="002A0C82">
        <w:tc>
          <w:tcPr>
            <w:tcW w:w="7374" w:type="dxa"/>
            <w:tcBorders>
              <w:top w:val="single" w:sz="4" w:space="0" w:color="auto"/>
              <w:bottom w:val="nil"/>
              <w:right w:val="nil"/>
            </w:tcBorders>
          </w:tcPr>
          <w:p w:rsidR="006177A4" w:rsidRPr="001B1DDE" w:rsidRDefault="006177A4" w:rsidP="00A44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</w:t>
            </w:r>
            <w:hyperlink r:id="rId12" w:history="1">
              <w:r w:rsidRPr="001B1DDE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1B1DDE">
              <w:rPr>
                <w:rFonts w:ascii="Times New Roman" w:hAnsi="Times New Roman" w:cs="Times New Roman"/>
                <w:sz w:val="28"/>
                <w:szCs w:val="28"/>
              </w:rPr>
              <w:t xml:space="preserve">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6177A4" w:rsidRPr="00A44BCF" w:rsidTr="002A0C82">
        <w:tc>
          <w:tcPr>
            <w:tcW w:w="73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77A4" w:rsidRPr="001B1DDE" w:rsidRDefault="006177A4" w:rsidP="00A44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участки, в том числе земельные участки, отнесенные к землям сельскохозяйственного назначения, землям в составе зон сельскохозяйственного использования, используемые не по назначению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7A4" w:rsidRPr="001B1DDE" w:rsidRDefault="006177A4" w:rsidP="00A44BC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1DDE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6177A4" w:rsidRPr="006177A4" w:rsidRDefault="006177A4" w:rsidP="00A44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 xml:space="preserve">6. Налоговая база уменьшается на не облагаемую налогом сумму в размере и порядке, установленных </w:t>
      </w:r>
      <w:hyperlink r:id="rId13" w:history="1">
        <w:r w:rsidRPr="00A44BCF">
          <w:rPr>
            <w:rStyle w:val="af"/>
            <w:color w:val="auto"/>
            <w:sz w:val="28"/>
            <w:szCs w:val="28"/>
          </w:rPr>
          <w:t>ч. 5 ст. 391</w:t>
        </w:r>
      </w:hyperlink>
      <w:r w:rsidRPr="00A44BCF">
        <w:rPr>
          <w:sz w:val="28"/>
          <w:szCs w:val="28"/>
        </w:rPr>
        <w:t xml:space="preserve"> Налогового кодекса Российской Федерации.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 xml:space="preserve">7. Для налогоплательщиков льготы, установленные </w:t>
      </w:r>
      <w:hyperlink r:id="rId14" w:history="1">
        <w:r w:rsidRPr="00A44BCF">
          <w:rPr>
            <w:rStyle w:val="af"/>
            <w:color w:val="auto"/>
            <w:sz w:val="28"/>
            <w:szCs w:val="28"/>
          </w:rPr>
          <w:t>статьёй 395</w:t>
        </w:r>
      </w:hyperlink>
      <w:r w:rsidRPr="00A44BCF">
        <w:rPr>
          <w:sz w:val="28"/>
          <w:szCs w:val="28"/>
        </w:rPr>
        <w:t xml:space="preserve"> Налогового кодекса, действуют в полном объёме.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Дополнительно освободить от налогообложения: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bookmarkStart w:id="2" w:name="sub_71"/>
      <w:r w:rsidRPr="00A44BCF">
        <w:rPr>
          <w:sz w:val="28"/>
          <w:szCs w:val="28"/>
        </w:rPr>
        <w:t xml:space="preserve">1) </w:t>
      </w:r>
      <w:bookmarkEnd w:id="2"/>
      <w:r w:rsidRPr="00A44BCF">
        <w:rPr>
          <w:sz w:val="28"/>
          <w:szCs w:val="28"/>
        </w:rPr>
        <w:t xml:space="preserve">физических лиц - членов многодетных семей, имеющих право на получение социальной поддержки в соответствии с </w:t>
      </w:r>
      <w:hyperlink r:id="rId15" w:history="1">
        <w:r w:rsidRPr="00A44BCF">
          <w:rPr>
            <w:rStyle w:val="af"/>
            <w:color w:val="auto"/>
            <w:sz w:val="28"/>
            <w:szCs w:val="28"/>
          </w:rPr>
          <w:t>Законом</w:t>
        </w:r>
      </w:hyperlink>
      <w:r w:rsidRPr="00A44BCF">
        <w:rPr>
          <w:sz w:val="28"/>
          <w:szCs w:val="28"/>
        </w:rPr>
        <w:t xml:space="preserve"> Саратовской области от 01.08.2005 </w:t>
      </w:r>
      <w:r w:rsidR="00A44BCF">
        <w:rPr>
          <w:sz w:val="28"/>
          <w:szCs w:val="28"/>
        </w:rPr>
        <w:t>№</w:t>
      </w:r>
      <w:r w:rsidRPr="00A44BCF">
        <w:rPr>
          <w:sz w:val="28"/>
          <w:szCs w:val="28"/>
        </w:rPr>
        <w:t xml:space="preserve"> 74-ЗСО </w:t>
      </w:r>
      <w:r w:rsidR="00A44BCF">
        <w:rPr>
          <w:sz w:val="28"/>
          <w:szCs w:val="28"/>
        </w:rPr>
        <w:t>«</w:t>
      </w:r>
      <w:r w:rsidRPr="00A44BCF">
        <w:rPr>
          <w:sz w:val="28"/>
          <w:szCs w:val="28"/>
        </w:rPr>
        <w:t>О мерах социальной поддержки многодетных семей в Саратовской области</w:t>
      </w:r>
      <w:r w:rsidR="00A44BCF">
        <w:rPr>
          <w:sz w:val="28"/>
          <w:szCs w:val="28"/>
        </w:rPr>
        <w:t>»</w:t>
      </w:r>
      <w:r w:rsidRPr="00A44BCF">
        <w:rPr>
          <w:sz w:val="28"/>
          <w:szCs w:val="28"/>
        </w:rPr>
        <w:t>;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bookmarkStart w:id="3" w:name="sub_73"/>
      <w:r w:rsidRPr="00A44BCF">
        <w:rPr>
          <w:sz w:val="28"/>
          <w:szCs w:val="28"/>
        </w:rPr>
        <w:t xml:space="preserve">2) организации-инвесторы в отношении земельных участков, предоставленных им для непосредственной реализации инвестиционных проектов. </w:t>
      </w:r>
      <w:r w:rsidRPr="00A44BCF">
        <w:rPr>
          <w:rStyle w:val="af3"/>
          <w:b w:val="0"/>
          <w:sz w:val="28"/>
          <w:szCs w:val="28"/>
        </w:rPr>
        <w:t>Организации</w:t>
      </w:r>
      <w:r w:rsidRPr="00A44BCF">
        <w:rPr>
          <w:rStyle w:val="af3"/>
          <w:sz w:val="28"/>
          <w:szCs w:val="28"/>
        </w:rPr>
        <w:t>-</w:t>
      </w:r>
      <w:r w:rsidRPr="00A44BCF">
        <w:rPr>
          <w:rStyle w:val="af3"/>
          <w:b w:val="0"/>
          <w:sz w:val="28"/>
          <w:szCs w:val="28"/>
        </w:rPr>
        <w:t>инвесторы</w:t>
      </w:r>
      <w:r w:rsidRPr="00A44BCF">
        <w:rPr>
          <w:b/>
          <w:sz w:val="28"/>
          <w:szCs w:val="28"/>
        </w:rPr>
        <w:t xml:space="preserve"> -</w:t>
      </w:r>
      <w:r w:rsidRPr="00A44BCF">
        <w:rPr>
          <w:sz w:val="28"/>
          <w:szCs w:val="28"/>
        </w:rPr>
        <w:t xml:space="preserve"> это физические или юридические лица, зарегистрированные на территории Советского муниципального района, осуществляющие капитальные вложения в расположенные на территории муниципального образования основные средства в соответствии с приоритетными направлениями развития экономики </w:t>
      </w:r>
      <w:r w:rsidRPr="00A44BCF">
        <w:rPr>
          <w:sz w:val="28"/>
          <w:szCs w:val="28"/>
        </w:rPr>
        <w:lastRenderedPageBreak/>
        <w:t xml:space="preserve">муниципального образования в размере не менее 5 миллионов рублей. Организации-инвесторы освобождаются от налогообложения в течение пяти налоговых периодов с момента отражения производственных капитальных вложений в </w:t>
      </w:r>
      <w:hyperlink r:id="rId16" w:history="1">
        <w:r w:rsidRPr="00A44BCF">
          <w:rPr>
            <w:rStyle w:val="af"/>
            <w:color w:val="auto"/>
            <w:sz w:val="28"/>
            <w:szCs w:val="28"/>
          </w:rPr>
          <w:t>бухгалтерском балансе</w:t>
        </w:r>
      </w:hyperlink>
      <w:r w:rsidRPr="00A44BCF">
        <w:rPr>
          <w:sz w:val="28"/>
          <w:szCs w:val="28"/>
        </w:rPr>
        <w:t xml:space="preserve"> организаций-налогоплательщиков. В целях применения настоящей статьи приоритетными направлениями развития экономики муниципального образования являются следующие виды экономической деятельности: сельское хозяйство; обрабатывающие производства; строительство; транспорт и связь; здравоохранение и предоставление социальных услуг; производство и распределение электроэнергии, газа и воды</w:t>
      </w:r>
      <w:r w:rsidR="00A44BCF">
        <w:rPr>
          <w:sz w:val="28"/>
          <w:szCs w:val="28"/>
        </w:rPr>
        <w:t>;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bookmarkStart w:id="4" w:name="sub_74"/>
      <w:bookmarkEnd w:id="3"/>
      <w:r w:rsidRPr="00A44BCF">
        <w:rPr>
          <w:sz w:val="28"/>
          <w:szCs w:val="28"/>
        </w:rPr>
        <w:t>3) ветеранов и инвалидов Отечественной войны</w:t>
      </w:r>
      <w:r w:rsidR="00A44BCF">
        <w:rPr>
          <w:sz w:val="28"/>
          <w:szCs w:val="28"/>
        </w:rPr>
        <w:t>;</w:t>
      </w:r>
    </w:p>
    <w:bookmarkEnd w:id="4"/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4)</w:t>
      </w:r>
      <w:r w:rsidR="008F1D81">
        <w:rPr>
          <w:sz w:val="28"/>
          <w:szCs w:val="28"/>
        </w:rPr>
        <w:t> </w:t>
      </w:r>
      <w:r w:rsidRPr="00A44BCF">
        <w:rPr>
          <w:sz w:val="28"/>
          <w:szCs w:val="28"/>
        </w:rPr>
        <w:t xml:space="preserve">организации-инвесторы, являющиеся стороной специального инвестиционного контракта, осуществившие капитальные вложения в расположенные на территории муниципального образования основные средства, - в течение срока действия специального инвестиционного контракта с момента отражения произведённых капитальных вложений в </w:t>
      </w:r>
      <w:hyperlink r:id="rId17" w:history="1">
        <w:r w:rsidRPr="00A44BCF">
          <w:rPr>
            <w:rStyle w:val="af"/>
            <w:color w:val="auto"/>
            <w:sz w:val="28"/>
            <w:szCs w:val="28"/>
          </w:rPr>
          <w:t>бухгалтерском балансе</w:t>
        </w:r>
      </w:hyperlink>
      <w:r w:rsidRPr="00A44BCF">
        <w:rPr>
          <w:sz w:val="28"/>
          <w:szCs w:val="28"/>
        </w:rPr>
        <w:t xml:space="preserve"> организации-налогоплательщика, в отношении земельных участков, предоставленных им для непосредственной реализации инвестиционных проектов в рамках специального инвестиционного контракта, заключённого в соответствии с </w:t>
      </w:r>
      <w:hyperlink r:id="rId18" w:history="1">
        <w:r w:rsidRPr="00A44BCF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A44BCF">
        <w:rPr>
          <w:sz w:val="28"/>
          <w:szCs w:val="28"/>
        </w:rPr>
        <w:t xml:space="preserve"> от 31</w:t>
      </w:r>
      <w:r w:rsidR="00A44BCF">
        <w:rPr>
          <w:sz w:val="28"/>
          <w:szCs w:val="28"/>
        </w:rPr>
        <w:t>.12.</w:t>
      </w:r>
      <w:r w:rsidRPr="00A44BCF">
        <w:rPr>
          <w:sz w:val="28"/>
          <w:szCs w:val="28"/>
        </w:rPr>
        <w:t>2014</w:t>
      </w:r>
      <w:r w:rsidR="008F1D81"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> </w:t>
      </w:r>
      <w:r w:rsidR="008F1D81">
        <w:rPr>
          <w:sz w:val="28"/>
          <w:szCs w:val="28"/>
        </w:rPr>
        <w:t>№</w:t>
      </w:r>
      <w:r w:rsidRPr="00A44BCF">
        <w:rPr>
          <w:sz w:val="28"/>
          <w:szCs w:val="28"/>
        </w:rPr>
        <w:t xml:space="preserve"> 488-ФЗ </w:t>
      </w:r>
      <w:r w:rsidR="008F1D81">
        <w:rPr>
          <w:sz w:val="28"/>
          <w:szCs w:val="28"/>
        </w:rPr>
        <w:t>«</w:t>
      </w:r>
      <w:r w:rsidRPr="00A44BCF">
        <w:rPr>
          <w:sz w:val="28"/>
          <w:szCs w:val="28"/>
        </w:rPr>
        <w:t>О промышленной политике в Российской Федерации</w:t>
      </w:r>
      <w:r w:rsidR="008F1D81">
        <w:rPr>
          <w:sz w:val="28"/>
          <w:szCs w:val="28"/>
        </w:rPr>
        <w:t>»</w:t>
      </w:r>
      <w:r w:rsidRPr="00A44BCF">
        <w:rPr>
          <w:sz w:val="28"/>
          <w:szCs w:val="28"/>
        </w:rPr>
        <w:t xml:space="preserve">, </w:t>
      </w:r>
      <w:hyperlink r:id="rId19" w:history="1">
        <w:r w:rsidRPr="008F1D81">
          <w:rPr>
            <w:rStyle w:val="af"/>
            <w:color w:val="auto"/>
            <w:sz w:val="28"/>
            <w:szCs w:val="28"/>
          </w:rPr>
          <w:t>Законом</w:t>
        </w:r>
      </w:hyperlink>
      <w:r w:rsidRPr="008F1D81">
        <w:rPr>
          <w:sz w:val="28"/>
          <w:szCs w:val="28"/>
        </w:rPr>
        <w:t xml:space="preserve"> Саратовс</w:t>
      </w:r>
      <w:r w:rsidRPr="00A44BCF">
        <w:rPr>
          <w:sz w:val="28"/>
          <w:szCs w:val="28"/>
        </w:rPr>
        <w:t xml:space="preserve">кой области от </w:t>
      </w:r>
      <w:r w:rsidR="008F1D81">
        <w:rPr>
          <w:sz w:val="28"/>
          <w:szCs w:val="28"/>
        </w:rPr>
        <w:t>0</w:t>
      </w:r>
      <w:r w:rsidRPr="00A44BCF">
        <w:rPr>
          <w:sz w:val="28"/>
          <w:szCs w:val="28"/>
        </w:rPr>
        <w:t>1</w:t>
      </w:r>
      <w:r w:rsidR="008F1D81">
        <w:rPr>
          <w:sz w:val="28"/>
          <w:szCs w:val="28"/>
        </w:rPr>
        <w:t>.08.2016 №</w:t>
      </w:r>
      <w:r w:rsidRPr="00A44BCF">
        <w:rPr>
          <w:sz w:val="28"/>
          <w:szCs w:val="28"/>
        </w:rPr>
        <w:t xml:space="preserve"> 97-ЗСО </w:t>
      </w:r>
      <w:r w:rsidR="008F1D81">
        <w:rPr>
          <w:sz w:val="28"/>
          <w:szCs w:val="28"/>
        </w:rPr>
        <w:t>«</w:t>
      </w:r>
      <w:r w:rsidRPr="00A44BCF">
        <w:rPr>
          <w:sz w:val="28"/>
          <w:szCs w:val="28"/>
        </w:rPr>
        <w:t>О промышленной политике в Саратовской области</w:t>
      </w:r>
      <w:r w:rsidR="008F1D81">
        <w:rPr>
          <w:sz w:val="28"/>
          <w:szCs w:val="28"/>
        </w:rPr>
        <w:t>»</w:t>
      </w:r>
      <w:r w:rsidRPr="00A44BCF">
        <w:rPr>
          <w:sz w:val="28"/>
          <w:szCs w:val="28"/>
        </w:rPr>
        <w:t>;</w:t>
      </w:r>
    </w:p>
    <w:p w:rsidR="00384017" w:rsidRPr="00A44BCF" w:rsidRDefault="00384017" w:rsidP="00A44BCF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5)</w:t>
      </w:r>
      <w:r w:rsidR="008F1D81">
        <w:rPr>
          <w:sz w:val="28"/>
          <w:szCs w:val="28"/>
        </w:rPr>
        <w:t> </w:t>
      </w:r>
      <w:r w:rsidRPr="00A44BCF">
        <w:rPr>
          <w:sz w:val="28"/>
          <w:szCs w:val="28"/>
        </w:rPr>
        <w:t>собственников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объектами.</w:t>
      </w:r>
    </w:p>
    <w:p w:rsidR="00384017" w:rsidRPr="00A44BCF" w:rsidRDefault="00384017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 xml:space="preserve">Основанием для предоставления льготы налогоплательщикам, указанным в </w:t>
      </w:r>
      <w:hyperlink w:anchor="sub_73" w:history="1">
        <w:r w:rsidRPr="008F1D81">
          <w:rPr>
            <w:rStyle w:val="af"/>
            <w:color w:val="auto"/>
            <w:sz w:val="28"/>
            <w:szCs w:val="28"/>
          </w:rPr>
          <w:t>подпункте 2 пункта 7</w:t>
        </w:r>
      </w:hyperlink>
      <w:r w:rsidRPr="008F1D81">
        <w:rPr>
          <w:sz w:val="28"/>
          <w:szCs w:val="28"/>
        </w:rPr>
        <w:t xml:space="preserve"> н</w:t>
      </w:r>
      <w:r w:rsidRPr="00A44BCF">
        <w:rPr>
          <w:sz w:val="28"/>
          <w:szCs w:val="28"/>
        </w:rPr>
        <w:t>астоящего решения, является письменное заявление инвестора в налоговый орган с приложением следующих документов:</w:t>
      </w:r>
    </w:p>
    <w:p w:rsidR="00384017" w:rsidRPr="00A44BCF" w:rsidRDefault="00384017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- копии учредительных документов;</w:t>
      </w:r>
    </w:p>
    <w:p w:rsidR="00384017" w:rsidRPr="00A44BCF" w:rsidRDefault="00384017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- документы, подтверждающие право собственности на земельный участок;</w:t>
      </w:r>
    </w:p>
    <w:p w:rsidR="00384017" w:rsidRPr="00A44BCF" w:rsidRDefault="00384017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- нотариально заверенная копия инвестиционного договора с администрацией Советского муниципального района.</w:t>
      </w:r>
    </w:p>
    <w:p w:rsidR="00384017" w:rsidRPr="008F1D81" w:rsidRDefault="00384017" w:rsidP="008F1D81">
      <w:pPr>
        <w:ind w:firstLine="709"/>
        <w:jc w:val="both"/>
        <w:rPr>
          <w:sz w:val="28"/>
          <w:szCs w:val="28"/>
        </w:rPr>
      </w:pPr>
      <w:r w:rsidRPr="008F1D81">
        <w:rPr>
          <w:sz w:val="28"/>
          <w:szCs w:val="28"/>
        </w:rPr>
        <w:t xml:space="preserve">Основанием для предоставления льготы налогоплательщикам, указанным в </w:t>
      </w:r>
      <w:hyperlink w:anchor="sub_74" w:history="1">
        <w:r w:rsidRPr="008F1D81">
          <w:rPr>
            <w:rStyle w:val="af"/>
            <w:color w:val="auto"/>
            <w:sz w:val="28"/>
            <w:szCs w:val="28"/>
          </w:rPr>
          <w:t>подпункте 3 пункта 7</w:t>
        </w:r>
      </w:hyperlink>
      <w:r w:rsidRPr="008F1D81">
        <w:rPr>
          <w:sz w:val="28"/>
          <w:szCs w:val="28"/>
        </w:rPr>
        <w:t xml:space="preserve"> настоящего решения, является письменное заявление ветерана и (или) инвалида Великой Отечественной войны в налоговый орган с приложением копии удостоверения ветерана и (или) инвалида Великой Отечественной войны.</w:t>
      </w:r>
    </w:p>
    <w:p w:rsidR="00384017" w:rsidRPr="008F1D81" w:rsidRDefault="00384017" w:rsidP="008F1D81">
      <w:pPr>
        <w:ind w:firstLine="709"/>
        <w:jc w:val="both"/>
        <w:rPr>
          <w:sz w:val="28"/>
          <w:szCs w:val="28"/>
        </w:rPr>
      </w:pPr>
      <w:r w:rsidRPr="008F1D81">
        <w:rPr>
          <w:sz w:val="28"/>
          <w:szCs w:val="28"/>
        </w:rPr>
        <w:t xml:space="preserve">Основанием для предоставления льготы налогоплательщикам, указанным в </w:t>
      </w:r>
      <w:hyperlink w:anchor="sub_75" w:history="1">
        <w:r w:rsidRPr="008F1D81">
          <w:rPr>
            <w:rStyle w:val="af"/>
            <w:color w:val="auto"/>
            <w:sz w:val="28"/>
            <w:szCs w:val="28"/>
          </w:rPr>
          <w:t>подпункте</w:t>
        </w:r>
        <w:r w:rsidR="008F1D81" w:rsidRPr="008F1D81">
          <w:rPr>
            <w:rStyle w:val="af"/>
            <w:color w:val="auto"/>
            <w:sz w:val="28"/>
            <w:szCs w:val="28"/>
          </w:rPr>
          <w:t xml:space="preserve"> </w:t>
        </w:r>
        <w:r w:rsidRPr="008F1D81">
          <w:rPr>
            <w:rStyle w:val="af"/>
            <w:color w:val="auto"/>
            <w:sz w:val="28"/>
            <w:szCs w:val="28"/>
          </w:rPr>
          <w:t>4 пункта 7</w:t>
        </w:r>
      </w:hyperlink>
      <w:r w:rsidRPr="008F1D81">
        <w:rPr>
          <w:sz w:val="28"/>
          <w:szCs w:val="28"/>
        </w:rPr>
        <w:t xml:space="preserve"> настоящего решения, является письменное заявление инвестора в налоговый орган с приложением копии инвестиционного контракта, заключенного в соответствии с </w:t>
      </w:r>
      <w:hyperlink r:id="rId20" w:history="1">
        <w:r w:rsidRPr="008F1D81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8F1D81">
        <w:rPr>
          <w:sz w:val="28"/>
          <w:szCs w:val="28"/>
        </w:rPr>
        <w:t xml:space="preserve"> от 31</w:t>
      </w:r>
      <w:r w:rsidR="008F1D81">
        <w:rPr>
          <w:sz w:val="28"/>
          <w:szCs w:val="28"/>
        </w:rPr>
        <w:t>.12.</w:t>
      </w:r>
      <w:r w:rsidRPr="008F1D81">
        <w:rPr>
          <w:sz w:val="28"/>
          <w:szCs w:val="28"/>
        </w:rPr>
        <w:t xml:space="preserve">2014  </w:t>
      </w:r>
      <w:r w:rsidR="008F1D81">
        <w:rPr>
          <w:sz w:val="28"/>
          <w:szCs w:val="28"/>
        </w:rPr>
        <w:t>№</w:t>
      </w:r>
      <w:r w:rsidRPr="008F1D81">
        <w:rPr>
          <w:sz w:val="28"/>
          <w:szCs w:val="28"/>
        </w:rPr>
        <w:t xml:space="preserve"> 488-ФЗ </w:t>
      </w:r>
      <w:r w:rsidR="008F1D81">
        <w:rPr>
          <w:sz w:val="28"/>
          <w:szCs w:val="28"/>
        </w:rPr>
        <w:t>«</w:t>
      </w:r>
      <w:r w:rsidRPr="008F1D81">
        <w:rPr>
          <w:sz w:val="28"/>
          <w:szCs w:val="28"/>
        </w:rPr>
        <w:t>О промышленной политике в Российской Федерации</w:t>
      </w:r>
      <w:r w:rsidR="008F1D81">
        <w:rPr>
          <w:sz w:val="28"/>
          <w:szCs w:val="28"/>
        </w:rPr>
        <w:t>»</w:t>
      </w:r>
      <w:r w:rsidRPr="008F1D81">
        <w:rPr>
          <w:sz w:val="28"/>
          <w:szCs w:val="28"/>
        </w:rPr>
        <w:t xml:space="preserve">, </w:t>
      </w:r>
      <w:hyperlink r:id="rId21" w:history="1">
        <w:r w:rsidRPr="008F1D81">
          <w:rPr>
            <w:rStyle w:val="af"/>
            <w:color w:val="auto"/>
            <w:sz w:val="28"/>
            <w:szCs w:val="28"/>
          </w:rPr>
          <w:t>Законом</w:t>
        </w:r>
      </w:hyperlink>
      <w:r w:rsidRPr="008F1D81">
        <w:rPr>
          <w:sz w:val="28"/>
          <w:szCs w:val="28"/>
        </w:rPr>
        <w:t xml:space="preserve"> Саратовской области от </w:t>
      </w:r>
      <w:r w:rsidR="008F1D81">
        <w:rPr>
          <w:sz w:val="28"/>
          <w:szCs w:val="28"/>
        </w:rPr>
        <w:t>0</w:t>
      </w:r>
      <w:r w:rsidRPr="008F1D81">
        <w:rPr>
          <w:sz w:val="28"/>
          <w:szCs w:val="28"/>
        </w:rPr>
        <w:t>1</w:t>
      </w:r>
      <w:r w:rsidR="008F1D81">
        <w:rPr>
          <w:sz w:val="28"/>
          <w:szCs w:val="28"/>
        </w:rPr>
        <w:t>.08.2016</w:t>
      </w:r>
      <w:r w:rsidRPr="008F1D81">
        <w:rPr>
          <w:sz w:val="28"/>
          <w:szCs w:val="28"/>
        </w:rPr>
        <w:t xml:space="preserve"> </w:t>
      </w:r>
      <w:r w:rsidR="008F1D81">
        <w:rPr>
          <w:sz w:val="28"/>
          <w:szCs w:val="28"/>
        </w:rPr>
        <w:t>№</w:t>
      </w:r>
      <w:r w:rsidRPr="008F1D81">
        <w:rPr>
          <w:sz w:val="28"/>
          <w:szCs w:val="28"/>
        </w:rPr>
        <w:t xml:space="preserve"> 97-ЗСО </w:t>
      </w:r>
      <w:r w:rsidR="008F1D81">
        <w:rPr>
          <w:sz w:val="28"/>
          <w:szCs w:val="28"/>
        </w:rPr>
        <w:t>«</w:t>
      </w:r>
      <w:r w:rsidRPr="008F1D81">
        <w:rPr>
          <w:sz w:val="28"/>
          <w:szCs w:val="28"/>
        </w:rPr>
        <w:t>О промышленной политике в Саратовской области</w:t>
      </w:r>
      <w:r w:rsidR="008F1D81">
        <w:rPr>
          <w:sz w:val="28"/>
          <w:szCs w:val="28"/>
        </w:rPr>
        <w:t>»</w:t>
      </w:r>
      <w:r w:rsidRPr="008F1D81">
        <w:rPr>
          <w:sz w:val="28"/>
          <w:szCs w:val="28"/>
        </w:rPr>
        <w:t>.</w:t>
      </w:r>
    </w:p>
    <w:p w:rsidR="00384017" w:rsidRPr="008F1D81" w:rsidRDefault="00384017" w:rsidP="008F1D81">
      <w:pPr>
        <w:ind w:firstLine="709"/>
        <w:jc w:val="both"/>
        <w:rPr>
          <w:sz w:val="28"/>
          <w:szCs w:val="28"/>
        </w:rPr>
      </w:pPr>
      <w:r w:rsidRPr="008F1D81">
        <w:rPr>
          <w:sz w:val="28"/>
          <w:szCs w:val="28"/>
        </w:rPr>
        <w:t xml:space="preserve">Основанием для предоставления льготы налогоплательщикам, указанным в </w:t>
      </w:r>
      <w:hyperlink w:anchor="sub_76" w:history="1">
        <w:r w:rsidRPr="008F1D81">
          <w:rPr>
            <w:rStyle w:val="af"/>
            <w:color w:val="auto"/>
            <w:sz w:val="28"/>
            <w:szCs w:val="28"/>
          </w:rPr>
          <w:t>подпункте 5 пункта 7</w:t>
        </w:r>
      </w:hyperlink>
      <w:r w:rsidRPr="008F1D81">
        <w:rPr>
          <w:sz w:val="28"/>
          <w:szCs w:val="28"/>
        </w:rPr>
        <w:t xml:space="preserve"> настоящего решения, является документ, подтверждающий право собственности (пользования) на земельный участок.</w:t>
      </w:r>
    </w:p>
    <w:p w:rsidR="00384017" w:rsidRPr="00A44BCF" w:rsidRDefault="00384017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8.</w:t>
      </w:r>
      <w:r w:rsidR="008F1D81">
        <w:rPr>
          <w:sz w:val="28"/>
          <w:szCs w:val="28"/>
        </w:rPr>
        <w:t> </w:t>
      </w:r>
      <w:r w:rsidRPr="00A44BCF">
        <w:rPr>
          <w:sz w:val="28"/>
          <w:szCs w:val="28"/>
        </w:rPr>
        <w:t xml:space="preserve">Налогоплательщики-организации уплачивают налог в порядке, установленном  </w:t>
      </w:r>
      <w:hyperlink r:id="rId22" w:history="1">
        <w:r w:rsidRPr="008F1D81">
          <w:rPr>
            <w:rStyle w:val="af"/>
            <w:color w:val="auto"/>
            <w:sz w:val="28"/>
            <w:szCs w:val="28"/>
          </w:rPr>
          <w:t xml:space="preserve"> ст. 397</w:t>
        </w:r>
      </w:hyperlink>
      <w:r w:rsidRPr="008F1D81">
        <w:rPr>
          <w:sz w:val="28"/>
          <w:szCs w:val="28"/>
        </w:rPr>
        <w:t xml:space="preserve"> Налог</w:t>
      </w:r>
      <w:r w:rsidRPr="00A44BCF">
        <w:rPr>
          <w:sz w:val="28"/>
          <w:szCs w:val="28"/>
        </w:rPr>
        <w:t>ового кодекса Российской Федерации.</w:t>
      </w:r>
    </w:p>
    <w:p w:rsidR="00A44BCF" w:rsidRPr="00A44BCF" w:rsidRDefault="00A44BCF" w:rsidP="008F1D81">
      <w:pPr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9. Признать утратившими силу:</w:t>
      </w:r>
    </w:p>
    <w:p w:rsidR="00A44BCF" w:rsidRPr="008F1D81" w:rsidRDefault="00A44BCF" w:rsidP="008F1D81">
      <w:pPr>
        <w:pStyle w:val="af2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F1D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3" w:history="1">
        <w:r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решение Совета депутатов </w:t>
        </w:r>
        <w:r w:rsidR="00962246" w:rsidRPr="00962246">
          <w:rPr>
            <w:rFonts w:ascii="Times New Roman" w:hAnsi="Times New Roman" w:cs="Times New Roman"/>
            <w:sz w:val="28"/>
            <w:szCs w:val="28"/>
          </w:rPr>
          <w:t>Золотостепского</w:t>
        </w:r>
        <w:r w:rsidRPr="0096224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муниципального образования Советского муниципального </w:t>
        </w:r>
        <w:r w:rsidR="0096224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района Саратовской области от 25</w:t>
        </w:r>
        <w:r w:rsidR="008F1D81"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.11.2014</w:t>
        </w:r>
        <w:r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F1D81"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6224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 50</w:t>
        </w:r>
        <w:r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F1D81"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Об установлении земельного налога</w:t>
        </w:r>
        <w:r w:rsidR="008F1D81" w:rsidRPr="008F1D81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Pr="008F1D81">
        <w:rPr>
          <w:rFonts w:ascii="Times New Roman" w:hAnsi="Times New Roman" w:cs="Times New Roman"/>
          <w:sz w:val="28"/>
          <w:szCs w:val="28"/>
        </w:rPr>
        <w:t>;</w:t>
      </w:r>
    </w:p>
    <w:p w:rsidR="008F1D81" w:rsidRDefault="00A44BCF" w:rsidP="008F1D8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1D81">
        <w:rPr>
          <w:rFonts w:ascii="Times New Roman" w:hAnsi="Times New Roman"/>
          <w:sz w:val="28"/>
          <w:szCs w:val="28"/>
        </w:rPr>
        <w:t>-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24" w:history="1">
        <w:r w:rsidR="008F1D81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решение</w:t>
        </w:r>
      </w:hyperlink>
      <w:r w:rsidRPr="008F1D81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</w:t>
      </w:r>
      <w:r w:rsidR="00962246">
        <w:rPr>
          <w:rFonts w:ascii="Times New Roman" w:hAnsi="Times New Roman"/>
          <w:b w:val="0"/>
          <w:sz w:val="28"/>
          <w:szCs w:val="28"/>
        </w:rPr>
        <w:t>района Саратовской области от 29.03</w:t>
      </w:r>
      <w:r w:rsidR="008F1D81">
        <w:rPr>
          <w:rFonts w:ascii="Times New Roman" w:hAnsi="Times New Roman"/>
          <w:b w:val="0"/>
          <w:sz w:val="28"/>
          <w:szCs w:val="28"/>
        </w:rPr>
        <w:t>.2017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</w:t>
      </w:r>
      <w:r w:rsidR="008F1D81">
        <w:rPr>
          <w:rFonts w:ascii="Times New Roman" w:hAnsi="Times New Roman"/>
          <w:b w:val="0"/>
          <w:sz w:val="28"/>
          <w:szCs w:val="28"/>
        </w:rPr>
        <w:t>№</w:t>
      </w:r>
      <w:r w:rsidR="00962246">
        <w:rPr>
          <w:rFonts w:ascii="Times New Roman" w:hAnsi="Times New Roman"/>
          <w:b w:val="0"/>
          <w:sz w:val="28"/>
          <w:szCs w:val="28"/>
        </w:rPr>
        <w:t> 141</w:t>
      </w:r>
      <w:r w:rsidR="008F1D81">
        <w:rPr>
          <w:rFonts w:ascii="Times New Roman" w:hAnsi="Times New Roman"/>
          <w:b w:val="0"/>
          <w:sz w:val="28"/>
          <w:szCs w:val="28"/>
        </w:rPr>
        <w:t xml:space="preserve"> «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25.11.2014 </w:t>
      </w:r>
      <w:r w:rsidR="008F1D81">
        <w:rPr>
          <w:rFonts w:ascii="Times New Roman" w:hAnsi="Times New Roman"/>
          <w:b w:val="0"/>
          <w:sz w:val="28"/>
          <w:szCs w:val="28"/>
        </w:rPr>
        <w:t>№</w:t>
      </w:r>
      <w:r w:rsidR="00962246">
        <w:rPr>
          <w:rFonts w:ascii="Times New Roman" w:hAnsi="Times New Roman"/>
          <w:b w:val="0"/>
          <w:sz w:val="28"/>
          <w:szCs w:val="28"/>
        </w:rPr>
        <w:t> 50</w:t>
      </w:r>
      <w:r w:rsidR="008F1D81">
        <w:rPr>
          <w:rFonts w:ascii="Times New Roman" w:hAnsi="Times New Roman"/>
          <w:b w:val="0"/>
          <w:sz w:val="28"/>
          <w:szCs w:val="28"/>
        </w:rPr>
        <w:t>»;</w:t>
      </w:r>
    </w:p>
    <w:p w:rsidR="00827801" w:rsidRDefault="00A44BCF" w:rsidP="0082780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44BCF">
        <w:rPr>
          <w:rFonts w:ascii="Times New Roman" w:hAnsi="Times New Roman"/>
          <w:sz w:val="28"/>
          <w:szCs w:val="28"/>
        </w:rPr>
        <w:t xml:space="preserve">- </w:t>
      </w:r>
      <w:hyperlink r:id="rId25" w:history="1">
        <w:r w:rsidR="008F1D81" w:rsidRPr="008F1D81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8F1D81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ешение</w:t>
        </w:r>
      </w:hyperlink>
      <w:r w:rsidRPr="008F1D81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</w:t>
      </w:r>
      <w:r w:rsidR="00962246">
        <w:rPr>
          <w:rFonts w:ascii="Times New Roman" w:hAnsi="Times New Roman"/>
          <w:b w:val="0"/>
          <w:sz w:val="28"/>
          <w:szCs w:val="28"/>
        </w:rPr>
        <w:t>района Саратовской области от 25</w:t>
      </w:r>
      <w:r w:rsidR="008F1D81">
        <w:rPr>
          <w:rFonts w:ascii="Times New Roman" w:hAnsi="Times New Roman"/>
          <w:b w:val="0"/>
          <w:sz w:val="28"/>
          <w:szCs w:val="28"/>
        </w:rPr>
        <w:t>.10.2017</w:t>
      </w:r>
      <w:r w:rsidRPr="008F1D81">
        <w:rPr>
          <w:rFonts w:ascii="Times New Roman" w:hAnsi="Times New Roman"/>
          <w:b w:val="0"/>
          <w:sz w:val="28"/>
          <w:szCs w:val="28"/>
        </w:rPr>
        <w:t xml:space="preserve"> </w:t>
      </w:r>
      <w:r w:rsidR="008F1D81">
        <w:rPr>
          <w:rFonts w:ascii="Times New Roman" w:hAnsi="Times New Roman"/>
          <w:b w:val="0"/>
          <w:sz w:val="28"/>
          <w:szCs w:val="28"/>
        </w:rPr>
        <w:t>№</w:t>
      </w:r>
      <w:r w:rsidR="00962246">
        <w:rPr>
          <w:rFonts w:ascii="Times New Roman" w:hAnsi="Times New Roman"/>
          <w:b w:val="0"/>
          <w:sz w:val="28"/>
          <w:szCs w:val="28"/>
        </w:rPr>
        <w:t> 167</w:t>
      </w:r>
      <w:r w:rsidR="008F1D81">
        <w:rPr>
          <w:rFonts w:ascii="Times New Roman" w:hAnsi="Times New Roman"/>
          <w:b w:val="0"/>
          <w:sz w:val="28"/>
          <w:szCs w:val="28"/>
        </w:rPr>
        <w:t xml:space="preserve"> «</w:t>
      </w:r>
      <w:r w:rsidR="00962246" w:rsidRPr="008F1D81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="00962246" w:rsidRPr="008F1D8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25.11.2014 </w:t>
      </w:r>
      <w:r w:rsidR="00962246">
        <w:rPr>
          <w:rFonts w:ascii="Times New Roman" w:hAnsi="Times New Roman"/>
          <w:b w:val="0"/>
          <w:sz w:val="28"/>
          <w:szCs w:val="28"/>
        </w:rPr>
        <w:t>№ 50</w:t>
      </w:r>
      <w:r w:rsidR="00827801">
        <w:rPr>
          <w:rFonts w:ascii="Times New Roman" w:hAnsi="Times New Roman"/>
          <w:b w:val="0"/>
          <w:sz w:val="28"/>
          <w:szCs w:val="28"/>
        </w:rPr>
        <w:t>»;</w:t>
      </w:r>
    </w:p>
    <w:p w:rsidR="00A44BCF" w:rsidRPr="00A44BCF" w:rsidRDefault="00A44BCF" w:rsidP="0082780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01">
        <w:rPr>
          <w:rFonts w:ascii="Times New Roman" w:hAnsi="Times New Roman"/>
          <w:sz w:val="28"/>
          <w:szCs w:val="28"/>
        </w:rPr>
        <w:t>-</w:t>
      </w:r>
      <w:r w:rsidR="00827801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26" w:history="1">
        <w:r w:rsidR="00827801" w:rsidRPr="00827801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827801">
          <w:rPr>
            <w:rStyle w:val="af"/>
            <w:rFonts w:ascii="Times New Roman" w:hAnsi="Times New Roman"/>
            <w:b w:val="0"/>
            <w:color w:val="auto"/>
            <w:sz w:val="28"/>
            <w:szCs w:val="28"/>
          </w:rPr>
          <w:t>ешение</w:t>
        </w:r>
      </w:hyperlink>
      <w:r w:rsidRPr="00827801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Pr="0082780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</w:t>
      </w:r>
      <w:r w:rsidR="00962246">
        <w:rPr>
          <w:rFonts w:ascii="Times New Roman" w:hAnsi="Times New Roman"/>
          <w:b w:val="0"/>
          <w:sz w:val="28"/>
          <w:szCs w:val="28"/>
        </w:rPr>
        <w:t>района Саратовской области от 29.11</w:t>
      </w:r>
      <w:r w:rsidR="00827801">
        <w:rPr>
          <w:rFonts w:ascii="Times New Roman" w:hAnsi="Times New Roman"/>
          <w:b w:val="0"/>
          <w:sz w:val="28"/>
          <w:szCs w:val="28"/>
        </w:rPr>
        <w:t>.2018 №</w:t>
      </w:r>
      <w:r w:rsidR="00962246">
        <w:rPr>
          <w:rFonts w:ascii="Times New Roman" w:hAnsi="Times New Roman"/>
          <w:b w:val="0"/>
          <w:sz w:val="28"/>
          <w:szCs w:val="28"/>
        </w:rPr>
        <w:t> 19</w:t>
      </w:r>
      <w:r w:rsidR="00827801">
        <w:rPr>
          <w:rFonts w:ascii="Times New Roman" w:hAnsi="Times New Roman"/>
          <w:b w:val="0"/>
          <w:sz w:val="28"/>
          <w:szCs w:val="28"/>
        </w:rPr>
        <w:t xml:space="preserve"> «</w:t>
      </w:r>
      <w:r w:rsidR="00962246" w:rsidRPr="008F1D81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Совета депутатов </w:t>
      </w:r>
      <w:r w:rsidR="00962246" w:rsidRPr="00962246">
        <w:rPr>
          <w:rFonts w:ascii="Times New Roman" w:hAnsi="Times New Roman"/>
          <w:b w:val="0"/>
          <w:sz w:val="28"/>
          <w:szCs w:val="28"/>
        </w:rPr>
        <w:t>Золотостепского</w:t>
      </w:r>
      <w:r w:rsidR="00962246" w:rsidRPr="008F1D8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25.11.2014 </w:t>
      </w:r>
      <w:r w:rsidR="00962246">
        <w:rPr>
          <w:rFonts w:ascii="Times New Roman" w:hAnsi="Times New Roman"/>
          <w:b w:val="0"/>
          <w:sz w:val="28"/>
          <w:szCs w:val="28"/>
        </w:rPr>
        <w:t>№ 50</w:t>
      </w:r>
      <w:r w:rsidR="00827801">
        <w:rPr>
          <w:rFonts w:ascii="Times New Roman" w:hAnsi="Times New Roman"/>
          <w:b w:val="0"/>
          <w:sz w:val="28"/>
          <w:szCs w:val="28"/>
        </w:rPr>
        <w:t>»;</w:t>
      </w:r>
    </w:p>
    <w:p w:rsidR="00962246" w:rsidRDefault="00A44BCF" w:rsidP="00962246">
      <w:pPr>
        <w:ind w:firstLine="709"/>
        <w:jc w:val="both"/>
        <w:rPr>
          <w:sz w:val="28"/>
          <w:szCs w:val="28"/>
        </w:rPr>
      </w:pPr>
      <w:r w:rsidRPr="00827801">
        <w:rPr>
          <w:b/>
          <w:sz w:val="28"/>
          <w:szCs w:val="28"/>
        </w:rPr>
        <w:t>-</w:t>
      </w:r>
      <w:r w:rsidRPr="00827801">
        <w:rPr>
          <w:sz w:val="28"/>
          <w:szCs w:val="28"/>
        </w:rPr>
        <w:t xml:space="preserve"> </w:t>
      </w:r>
      <w:hyperlink r:id="rId27" w:history="1">
        <w:r w:rsidR="00827801">
          <w:rPr>
            <w:rStyle w:val="af"/>
            <w:color w:val="auto"/>
            <w:sz w:val="28"/>
            <w:szCs w:val="28"/>
          </w:rPr>
          <w:t>р</w:t>
        </w:r>
        <w:r w:rsidRPr="00827801">
          <w:rPr>
            <w:rStyle w:val="af"/>
            <w:color w:val="auto"/>
            <w:sz w:val="28"/>
            <w:szCs w:val="28"/>
          </w:rPr>
          <w:t>ешение</w:t>
        </w:r>
      </w:hyperlink>
      <w:r w:rsidRPr="00827801">
        <w:rPr>
          <w:sz w:val="28"/>
          <w:szCs w:val="28"/>
        </w:rPr>
        <w:t xml:space="preserve"> Совета депутатов </w:t>
      </w:r>
      <w:r w:rsidR="00962246" w:rsidRPr="00962246">
        <w:rPr>
          <w:sz w:val="28"/>
          <w:szCs w:val="28"/>
        </w:rPr>
        <w:t>Золотостепского</w:t>
      </w:r>
      <w:r w:rsidRPr="00827801">
        <w:rPr>
          <w:sz w:val="28"/>
          <w:szCs w:val="28"/>
        </w:rPr>
        <w:t xml:space="preserve"> муниципального образования Советского муниципального</w:t>
      </w:r>
      <w:r w:rsidR="00962246">
        <w:rPr>
          <w:sz w:val="28"/>
          <w:szCs w:val="28"/>
        </w:rPr>
        <w:t xml:space="preserve"> района Саратовской области от 1</w:t>
      </w:r>
      <w:r w:rsidRPr="00827801">
        <w:rPr>
          <w:sz w:val="28"/>
          <w:szCs w:val="28"/>
        </w:rPr>
        <w:t>6</w:t>
      </w:r>
      <w:r w:rsidR="00962246">
        <w:rPr>
          <w:sz w:val="28"/>
          <w:szCs w:val="28"/>
        </w:rPr>
        <w:t>.09</w:t>
      </w:r>
      <w:r w:rsidR="00827801">
        <w:rPr>
          <w:sz w:val="28"/>
          <w:szCs w:val="28"/>
        </w:rPr>
        <w:t>.2019 </w:t>
      </w:r>
      <w:r w:rsidRPr="00827801">
        <w:rPr>
          <w:sz w:val="28"/>
          <w:szCs w:val="28"/>
        </w:rPr>
        <w:t xml:space="preserve"> </w:t>
      </w:r>
      <w:r w:rsidR="00827801">
        <w:rPr>
          <w:sz w:val="28"/>
          <w:szCs w:val="28"/>
        </w:rPr>
        <w:t>№</w:t>
      </w:r>
      <w:r w:rsidRPr="00827801">
        <w:rPr>
          <w:sz w:val="28"/>
          <w:szCs w:val="28"/>
        </w:rPr>
        <w:t> 54</w:t>
      </w:r>
      <w:r w:rsidR="00827801">
        <w:rPr>
          <w:sz w:val="28"/>
          <w:szCs w:val="28"/>
        </w:rPr>
        <w:t xml:space="preserve"> «</w:t>
      </w:r>
      <w:r w:rsidR="00962246" w:rsidRPr="008F1D81">
        <w:rPr>
          <w:sz w:val="28"/>
          <w:szCs w:val="28"/>
        </w:rPr>
        <w:t xml:space="preserve">О внесении изменений в решение Совета депутатов </w:t>
      </w:r>
      <w:r w:rsidR="00962246" w:rsidRPr="00962246">
        <w:rPr>
          <w:sz w:val="28"/>
          <w:szCs w:val="28"/>
        </w:rPr>
        <w:t>Золотостепского</w:t>
      </w:r>
      <w:r w:rsidR="00962246" w:rsidRPr="008F1D81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25.11.2014 </w:t>
      </w:r>
      <w:r w:rsidR="00962246" w:rsidRPr="00962246">
        <w:rPr>
          <w:sz w:val="28"/>
          <w:szCs w:val="28"/>
        </w:rPr>
        <w:t>№ 50</w:t>
      </w:r>
      <w:r w:rsidR="00827801" w:rsidRPr="00962246">
        <w:rPr>
          <w:sz w:val="28"/>
          <w:szCs w:val="28"/>
        </w:rPr>
        <w:t>»</w:t>
      </w:r>
      <w:r w:rsidR="00962246">
        <w:rPr>
          <w:sz w:val="28"/>
          <w:szCs w:val="28"/>
        </w:rPr>
        <w:t>;</w:t>
      </w:r>
    </w:p>
    <w:p w:rsidR="005610B1" w:rsidRPr="00A44BCF" w:rsidRDefault="00962246" w:rsidP="00827801">
      <w:pPr>
        <w:ind w:firstLine="709"/>
        <w:jc w:val="both"/>
        <w:rPr>
          <w:color w:val="343434"/>
          <w:sz w:val="28"/>
          <w:szCs w:val="28"/>
          <w:shd w:val="clear" w:color="auto" w:fill="FFFFFF"/>
        </w:rPr>
      </w:pPr>
      <w:r w:rsidRPr="00827801">
        <w:rPr>
          <w:b/>
          <w:sz w:val="28"/>
          <w:szCs w:val="28"/>
        </w:rPr>
        <w:t xml:space="preserve"> -</w:t>
      </w:r>
      <w:r w:rsidRPr="00827801">
        <w:rPr>
          <w:sz w:val="28"/>
          <w:szCs w:val="28"/>
        </w:rPr>
        <w:t xml:space="preserve"> </w:t>
      </w:r>
      <w:hyperlink r:id="rId28" w:history="1">
        <w:r>
          <w:rPr>
            <w:rStyle w:val="af"/>
            <w:color w:val="auto"/>
            <w:sz w:val="28"/>
            <w:szCs w:val="28"/>
          </w:rPr>
          <w:t>р</w:t>
        </w:r>
        <w:r w:rsidRPr="00827801">
          <w:rPr>
            <w:rStyle w:val="af"/>
            <w:color w:val="auto"/>
            <w:sz w:val="28"/>
            <w:szCs w:val="28"/>
          </w:rPr>
          <w:t>ешение</w:t>
        </w:r>
      </w:hyperlink>
      <w:r w:rsidRPr="00827801">
        <w:rPr>
          <w:sz w:val="28"/>
          <w:szCs w:val="28"/>
        </w:rPr>
        <w:t xml:space="preserve"> Совета депутатов </w:t>
      </w:r>
      <w:r w:rsidRPr="00962246">
        <w:rPr>
          <w:sz w:val="28"/>
          <w:szCs w:val="28"/>
        </w:rPr>
        <w:t>Золотостепского</w:t>
      </w:r>
      <w:r w:rsidRPr="00827801">
        <w:rPr>
          <w:sz w:val="28"/>
          <w:szCs w:val="28"/>
        </w:rPr>
        <w:t xml:space="preserve"> муниципального образования Советского муниципального</w:t>
      </w:r>
      <w:r>
        <w:rPr>
          <w:sz w:val="28"/>
          <w:szCs w:val="28"/>
        </w:rPr>
        <w:t xml:space="preserve"> района Саратовской области от </w:t>
      </w:r>
      <w:r w:rsidR="00686C18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86C18">
        <w:rPr>
          <w:sz w:val="28"/>
          <w:szCs w:val="28"/>
        </w:rPr>
        <w:t>11</w:t>
      </w:r>
      <w:r>
        <w:rPr>
          <w:sz w:val="28"/>
          <w:szCs w:val="28"/>
        </w:rPr>
        <w:t>.2019 </w:t>
      </w:r>
      <w:r w:rsidRPr="0082780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86C18">
        <w:rPr>
          <w:sz w:val="28"/>
          <w:szCs w:val="28"/>
        </w:rPr>
        <w:t> 65</w:t>
      </w:r>
      <w:r>
        <w:rPr>
          <w:sz w:val="28"/>
          <w:szCs w:val="28"/>
        </w:rPr>
        <w:t xml:space="preserve"> «</w:t>
      </w:r>
      <w:r w:rsidRPr="008F1D81">
        <w:rPr>
          <w:sz w:val="28"/>
          <w:szCs w:val="28"/>
        </w:rPr>
        <w:t xml:space="preserve">О внесении изменений в решение Совета депутатов </w:t>
      </w:r>
      <w:r w:rsidRPr="00962246">
        <w:rPr>
          <w:sz w:val="28"/>
          <w:szCs w:val="28"/>
        </w:rPr>
        <w:t>Золотостепского</w:t>
      </w:r>
      <w:r w:rsidRPr="008F1D81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25.11.2014 </w:t>
      </w:r>
      <w:r w:rsidRPr="00962246">
        <w:rPr>
          <w:sz w:val="28"/>
          <w:szCs w:val="28"/>
        </w:rPr>
        <w:t>№ 50».</w:t>
      </w:r>
      <w:r w:rsidRPr="00A44BCF">
        <w:rPr>
          <w:sz w:val="28"/>
          <w:szCs w:val="28"/>
        </w:rPr>
        <w:tab/>
      </w:r>
      <w:r w:rsidR="00EF37DF" w:rsidRPr="00A44BCF">
        <w:rPr>
          <w:sz w:val="28"/>
          <w:szCs w:val="28"/>
        </w:rPr>
        <w:tab/>
      </w:r>
    </w:p>
    <w:p w:rsidR="0099499C" w:rsidRPr="00A44BCF" w:rsidRDefault="009B7D21" w:rsidP="00A44BCF">
      <w:pPr>
        <w:pStyle w:val="aa"/>
        <w:spacing w:after="0"/>
        <w:jc w:val="both"/>
        <w:rPr>
          <w:sz w:val="28"/>
          <w:szCs w:val="28"/>
        </w:rPr>
      </w:pPr>
      <w:r w:rsidRPr="00A44BCF">
        <w:rPr>
          <w:sz w:val="28"/>
          <w:szCs w:val="28"/>
        </w:rPr>
        <w:tab/>
      </w:r>
      <w:r w:rsidR="00A44BCF" w:rsidRPr="00A44BCF">
        <w:rPr>
          <w:sz w:val="28"/>
          <w:szCs w:val="28"/>
        </w:rPr>
        <w:t>10</w:t>
      </w:r>
      <w:r w:rsidR="0099499C" w:rsidRPr="00A44BCF">
        <w:rPr>
          <w:sz w:val="28"/>
          <w:szCs w:val="28"/>
        </w:rPr>
        <w:t xml:space="preserve">. </w:t>
      </w:r>
      <w:r w:rsidR="001760E2" w:rsidRPr="00A44BCF">
        <w:rPr>
          <w:sz w:val="28"/>
          <w:szCs w:val="28"/>
        </w:rPr>
        <w:t>Настоящее решение вступает в силу с 1 января 20</w:t>
      </w:r>
      <w:r w:rsidR="00384017" w:rsidRPr="00A44BCF">
        <w:rPr>
          <w:sz w:val="28"/>
          <w:szCs w:val="28"/>
        </w:rPr>
        <w:t>21</w:t>
      </w:r>
      <w:r w:rsidR="001760E2" w:rsidRPr="00A44BC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«Заря».</w:t>
      </w:r>
    </w:p>
    <w:p w:rsidR="001756E3" w:rsidRPr="001756E3" w:rsidRDefault="001756E3" w:rsidP="0099499C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1756E3" w:rsidRDefault="001756E3" w:rsidP="001756E3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686C18" w:rsidRDefault="00686C18" w:rsidP="00686C1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64F54" w:rsidRDefault="00686C18" w:rsidP="00686C18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564F54" w:rsidRDefault="00564F54" w:rsidP="00A06FEA">
      <w:pPr>
        <w:jc w:val="both"/>
        <w:rPr>
          <w:b/>
          <w:sz w:val="28"/>
          <w:szCs w:val="28"/>
        </w:rPr>
      </w:pPr>
    </w:p>
    <w:p w:rsidR="00F57ED7" w:rsidRDefault="00F57ED7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564F54" w:rsidRPr="00E93EB2" w:rsidRDefault="00F57ED7" w:rsidP="00564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64F54" w:rsidRPr="00E93EB2">
        <w:rPr>
          <w:b/>
          <w:sz w:val="28"/>
          <w:szCs w:val="28"/>
        </w:rPr>
        <w:t>огласование</w:t>
      </w:r>
    </w:p>
    <w:p w:rsidR="00564F54" w:rsidRDefault="00564F54" w:rsidP="00564F54">
      <w:pPr>
        <w:jc w:val="center"/>
        <w:rPr>
          <w:b/>
          <w:sz w:val="28"/>
          <w:szCs w:val="28"/>
        </w:rPr>
      </w:pPr>
      <w:r w:rsidRPr="00E93EB2">
        <w:rPr>
          <w:b/>
          <w:sz w:val="28"/>
          <w:szCs w:val="28"/>
        </w:rPr>
        <w:t xml:space="preserve">проекта  решения  </w:t>
      </w:r>
      <w:r>
        <w:rPr>
          <w:b/>
          <w:sz w:val="28"/>
          <w:szCs w:val="28"/>
        </w:rPr>
        <w:t>Совета депутатов Степновского муниципального образования</w:t>
      </w:r>
      <w:r w:rsidRPr="00E93EB2">
        <w:rPr>
          <w:b/>
          <w:sz w:val="28"/>
          <w:szCs w:val="28"/>
        </w:rPr>
        <w:t xml:space="preserve">,  внесенного  к  рассмотрению  администрацией  муниципального  района  </w:t>
      </w:r>
    </w:p>
    <w:p w:rsidR="00564F54" w:rsidRDefault="00564F54" w:rsidP="00564F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40"/>
        <w:gridCol w:w="1965"/>
        <w:gridCol w:w="1969"/>
        <w:gridCol w:w="1992"/>
      </w:tblGrid>
      <w:tr w:rsidR="00564F54" w:rsidRPr="002D3122" w:rsidTr="00766AB3">
        <w:tc>
          <w:tcPr>
            <w:tcW w:w="9854" w:type="dxa"/>
            <w:gridSpan w:val="5"/>
          </w:tcPr>
          <w:p w:rsidR="00564F54" w:rsidRPr="002D3122" w:rsidRDefault="00564F54" w:rsidP="00766AB3">
            <w:pPr>
              <w:jc w:val="both"/>
              <w:rPr>
                <w:b/>
              </w:rPr>
            </w:pPr>
            <w:r w:rsidRPr="00006A80">
              <w:t>Проект  решения Совета депутатов Степновского муниципального образования  «</w:t>
            </w:r>
            <w:r w:rsidR="00006A80" w:rsidRPr="00006A80">
              <w:rPr>
                <w:bCs/>
                <w:color w:val="000000"/>
                <w:shd w:val="clear" w:color="auto" w:fill="FFFFFF"/>
              </w:rPr>
              <w:t>Об установлении земельного налога</w:t>
            </w:r>
            <w:r w:rsidR="00827801">
              <w:rPr>
                <w:bCs/>
                <w:color w:val="000000"/>
                <w:shd w:val="clear" w:color="auto" w:fill="FFFFFF"/>
              </w:rPr>
              <w:t xml:space="preserve">»  </w:t>
            </w:r>
            <w:r w:rsidRPr="00006A80">
              <w:t xml:space="preserve">внесен администрацией муниципального района </w:t>
            </w:r>
          </w:p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</w:rPr>
              <w:t>СОГЛАСОВАНО</w:t>
            </w:r>
          </w:p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40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  <w:sz w:val="28"/>
                <w:szCs w:val="28"/>
              </w:rPr>
              <w:t>Замечания</w:t>
            </w:r>
          </w:p>
        </w:tc>
        <w:tc>
          <w:tcPr>
            <w:tcW w:w="1965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69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992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  <w:r w:rsidRPr="002D3122">
              <w:rPr>
                <w:b/>
                <w:sz w:val="28"/>
                <w:szCs w:val="28"/>
              </w:rPr>
              <w:t>Расшифровка  подписи</w:t>
            </w:r>
          </w:p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564F54" w:rsidRPr="002D3122" w:rsidRDefault="00564F54" w:rsidP="00006A80">
            <w:r>
              <w:t>Г</w:t>
            </w:r>
            <w:r w:rsidRPr="002D3122">
              <w:t>лав</w:t>
            </w:r>
            <w:r>
              <w:t>а</w:t>
            </w:r>
            <w:r w:rsidRPr="002D3122">
              <w:t xml:space="preserve"> </w:t>
            </w:r>
            <w:r w:rsidR="00006A80">
              <w:t xml:space="preserve">Советского муниципального </w:t>
            </w:r>
            <w:r w:rsidRPr="002D3122">
              <w:t xml:space="preserve"> района</w:t>
            </w:r>
          </w:p>
        </w:tc>
        <w:tc>
          <w:tcPr>
            <w:tcW w:w="1969" w:type="dxa"/>
          </w:tcPr>
          <w:p w:rsidR="00564F54" w:rsidRPr="002D3122" w:rsidRDefault="00564F54" w:rsidP="0076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564F54" w:rsidRPr="002D3122" w:rsidRDefault="00564F54" w:rsidP="00766AB3">
            <w:r>
              <w:t>С.В.Пименов</w:t>
            </w:r>
          </w:p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/>
        </w:tc>
        <w:tc>
          <w:tcPr>
            <w:tcW w:w="2740" w:type="dxa"/>
          </w:tcPr>
          <w:p w:rsidR="00564F54" w:rsidRPr="002D3122" w:rsidRDefault="00564F54" w:rsidP="00766AB3"/>
          <w:p w:rsidR="00564F54" w:rsidRPr="002D3122" w:rsidRDefault="00564F54" w:rsidP="00766AB3"/>
          <w:p w:rsidR="00564F54" w:rsidRPr="002D3122" w:rsidRDefault="00564F54" w:rsidP="00766AB3"/>
        </w:tc>
        <w:tc>
          <w:tcPr>
            <w:tcW w:w="1965" w:type="dxa"/>
          </w:tcPr>
          <w:p w:rsidR="00564F54" w:rsidRPr="002D3122" w:rsidRDefault="004326A9" w:rsidP="004326A9">
            <w:r>
              <w:t xml:space="preserve">Заместитель главы администрации </w:t>
            </w:r>
            <w:r w:rsidR="00564F54">
              <w:t xml:space="preserve">по экономическим и финансовым вопросам </w:t>
            </w:r>
          </w:p>
        </w:tc>
        <w:tc>
          <w:tcPr>
            <w:tcW w:w="1969" w:type="dxa"/>
          </w:tcPr>
          <w:p w:rsidR="00564F54" w:rsidRPr="002D3122" w:rsidRDefault="00564F54" w:rsidP="00766AB3"/>
        </w:tc>
        <w:tc>
          <w:tcPr>
            <w:tcW w:w="1992" w:type="dxa"/>
          </w:tcPr>
          <w:p w:rsidR="00564F54" w:rsidRPr="002D3122" w:rsidRDefault="008C7B45" w:rsidP="00766AB3">
            <w:r>
              <w:t>Т.А. Фролова</w:t>
            </w:r>
          </w:p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/>
        </w:tc>
        <w:tc>
          <w:tcPr>
            <w:tcW w:w="2740" w:type="dxa"/>
          </w:tcPr>
          <w:p w:rsidR="00564F54" w:rsidRPr="002D3122" w:rsidRDefault="00564F54" w:rsidP="00766AB3"/>
        </w:tc>
        <w:tc>
          <w:tcPr>
            <w:tcW w:w="1965" w:type="dxa"/>
          </w:tcPr>
          <w:p w:rsidR="00564F54" w:rsidRDefault="00BF3F35" w:rsidP="00BF3F35">
            <w:r>
              <w:t>Р</w:t>
            </w:r>
            <w:r w:rsidR="00564F54" w:rsidRPr="002D3122">
              <w:t>уководител</w:t>
            </w:r>
            <w:r>
              <w:t>ь</w:t>
            </w:r>
            <w:r w:rsidR="008C7B45">
              <w:t xml:space="preserve"> </w:t>
            </w:r>
            <w:r w:rsidR="00564F54" w:rsidRPr="002D3122">
              <w:t xml:space="preserve">аппарата </w:t>
            </w:r>
          </w:p>
          <w:p w:rsidR="00BA10FE" w:rsidRDefault="00BA10FE" w:rsidP="00BF3F35"/>
          <w:p w:rsidR="00BA10FE" w:rsidRDefault="00BA10FE" w:rsidP="00BF3F35"/>
          <w:p w:rsidR="00BA10FE" w:rsidRDefault="00BA10FE" w:rsidP="00BF3F35"/>
          <w:p w:rsidR="00BA10FE" w:rsidRPr="002D3122" w:rsidRDefault="00BA10FE" w:rsidP="00BF3F35"/>
        </w:tc>
        <w:tc>
          <w:tcPr>
            <w:tcW w:w="1969" w:type="dxa"/>
          </w:tcPr>
          <w:p w:rsidR="00564F54" w:rsidRPr="002D3122" w:rsidRDefault="00564F54" w:rsidP="00766AB3"/>
        </w:tc>
        <w:tc>
          <w:tcPr>
            <w:tcW w:w="1992" w:type="dxa"/>
          </w:tcPr>
          <w:p w:rsidR="00564F54" w:rsidRPr="002D3122" w:rsidRDefault="00827801" w:rsidP="00766AB3">
            <w:r>
              <w:t>И.Е.Григорьева</w:t>
            </w:r>
          </w:p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/>
        </w:tc>
        <w:tc>
          <w:tcPr>
            <w:tcW w:w="2740" w:type="dxa"/>
          </w:tcPr>
          <w:p w:rsidR="00564F54" w:rsidRPr="002D3122" w:rsidRDefault="00564F54" w:rsidP="00766AB3"/>
        </w:tc>
        <w:tc>
          <w:tcPr>
            <w:tcW w:w="1965" w:type="dxa"/>
          </w:tcPr>
          <w:p w:rsidR="00564F54" w:rsidRDefault="00827801" w:rsidP="00827801">
            <w:r>
              <w:t>И.о.н</w:t>
            </w:r>
            <w:r w:rsidR="00564F54">
              <w:t>ачальник</w:t>
            </w:r>
            <w:r>
              <w:t>а</w:t>
            </w:r>
            <w:r w:rsidR="00564F54">
              <w:t xml:space="preserve">  правового отдела</w:t>
            </w:r>
          </w:p>
        </w:tc>
        <w:tc>
          <w:tcPr>
            <w:tcW w:w="1969" w:type="dxa"/>
          </w:tcPr>
          <w:p w:rsidR="00564F54" w:rsidRPr="002D3122" w:rsidRDefault="00564F54" w:rsidP="00766AB3"/>
        </w:tc>
        <w:tc>
          <w:tcPr>
            <w:tcW w:w="1992" w:type="dxa"/>
          </w:tcPr>
          <w:p w:rsidR="00564F54" w:rsidRDefault="00827801" w:rsidP="00766AB3">
            <w:r>
              <w:t>А.Е. Симина</w:t>
            </w:r>
          </w:p>
          <w:p w:rsidR="008C7B45" w:rsidRDefault="008C7B45" w:rsidP="00766AB3"/>
          <w:p w:rsidR="008C7B45" w:rsidRDefault="008C7B45" w:rsidP="00766AB3"/>
          <w:p w:rsidR="008C7B45" w:rsidRDefault="008C7B45" w:rsidP="00766AB3"/>
          <w:p w:rsidR="008C7B45" w:rsidRDefault="008C7B45" w:rsidP="00766AB3"/>
          <w:p w:rsidR="008C7B45" w:rsidRDefault="008C7B45" w:rsidP="00766AB3"/>
        </w:tc>
      </w:tr>
      <w:tr w:rsidR="00564F54" w:rsidRPr="002D3122" w:rsidTr="00766AB3">
        <w:tc>
          <w:tcPr>
            <w:tcW w:w="1188" w:type="dxa"/>
          </w:tcPr>
          <w:p w:rsidR="00564F54" w:rsidRPr="002D3122" w:rsidRDefault="00564F54" w:rsidP="00766AB3"/>
        </w:tc>
        <w:tc>
          <w:tcPr>
            <w:tcW w:w="2740" w:type="dxa"/>
          </w:tcPr>
          <w:p w:rsidR="00564F54" w:rsidRPr="002D3122" w:rsidRDefault="00564F54" w:rsidP="00766AB3"/>
        </w:tc>
        <w:tc>
          <w:tcPr>
            <w:tcW w:w="1965" w:type="dxa"/>
          </w:tcPr>
          <w:p w:rsidR="00564F54" w:rsidRPr="002D3122" w:rsidRDefault="00827801" w:rsidP="00827801">
            <w:r>
              <w:t>Н</w:t>
            </w:r>
            <w:r w:rsidR="008C7B45">
              <w:t>ачальник отдела экономики, инвестиционной политики и муниципальных закупок</w:t>
            </w:r>
          </w:p>
        </w:tc>
        <w:tc>
          <w:tcPr>
            <w:tcW w:w="1969" w:type="dxa"/>
          </w:tcPr>
          <w:p w:rsidR="00564F54" w:rsidRPr="002D3122" w:rsidRDefault="00564F54" w:rsidP="00766AB3"/>
        </w:tc>
        <w:tc>
          <w:tcPr>
            <w:tcW w:w="1992" w:type="dxa"/>
          </w:tcPr>
          <w:p w:rsidR="00564F54" w:rsidRPr="002D3122" w:rsidRDefault="00827801" w:rsidP="00766AB3">
            <w:r>
              <w:t>С.И. Богомолова</w:t>
            </w:r>
          </w:p>
        </w:tc>
      </w:tr>
      <w:tr w:rsidR="00564F54" w:rsidRPr="002D3122" w:rsidTr="00766AB3">
        <w:tc>
          <w:tcPr>
            <w:tcW w:w="9854" w:type="dxa"/>
            <w:gridSpan w:val="5"/>
          </w:tcPr>
          <w:p w:rsidR="00564F54" w:rsidRDefault="00564F54" w:rsidP="00766AB3">
            <w:r>
              <w:t>РАССМОТРЕНО  на  заседании  бюджетно-финансовой  комиссии  «____»  __________  20</w:t>
            </w:r>
            <w:r w:rsidR="00827801">
              <w:t>___</w:t>
            </w:r>
            <w:r>
              <w:t xml:space="preserve"> года  Протокол  №  _______</w:t>
            </w:r>
          </w:p>
          <w:p w:rsidR="00564F54" w:rsidRDefault="00564F54" w:rsidP="00766AB3"/>
          <w:p w:rsidR="00564F54" w:rsidRDefault="00564F54" w:rsidP="00766AB3">
            <w:r>
              <w:t xml:space="preserve">Председатель  комиссии  ___________________ </w:t>
            </w:r>
          </w:p>
          <w:p w:rsidR="00564F54" w:rsidRPr="00E93EB2" w:rsidRDefault="00564F54" w:rsidP="00766AB3"/>
        </w:tc>
      </w:tr>
      <w:tr w:rsidR="00564F54" w:rsidRPr="002D3122" w:rsidTr="00766AB3">
        <w:tc>
          <w:tcPr>
            <w:tcW w:w="9854" w:type="dxa"/>
            <w:gridSpan w:val="5"/>
          </w:tcPr>
          <w:p w:rsidR="00564F54" w:rsidRDefault="00564F54" w:rsidP="00766AB3">
            <w:r>
              <w:t xml:space="preserve">Принято  к  подготовке  на  заседание  </w:t>
            </w:r>
            <w:r w:rsidR="008C7B45">
              <w:t>Совета депутатов Степновского муниципального образования</w:t>
            </w:r>
          </w:p>
          <w:p w:rsidR="00564F54" w:rsidRDefault="00564F54" w:rsidP="00766AB3">
            <w:r>
              <w:t>«______»  ______________  20___  года</w:t>
            </w:r>
          </w:p>
          <w:p w:rsidR="00564F54" w:rsidRDefault="00564F54" w:rsidP="00766AB3">
            <w:r>
              <w:t>Секретарь Совета депутатов Степновского муниципального образования                                   _________________  С.В.Чубарых</w:t>
            </w:r>
          </w:p>
          <w:p w:rsidR="00564F54" w:rsidRPr="00E93EB2" w:rsidRDefault="00564F54" w:rsidP="00766AB3"/>
        </w:tc>
      </w:tr>
      <w:tr w:rsidR="00564F54" w:rsidRPr="002D3122" w:rsidTr="00766AB3">
        <w:trPr>
          <w:trHeight w:val="2667"/>
        </w:trPr>
        <w:tc>
          <w:tcPr>
            <w:tcW w:w="9854" w:type="dxa"/>
            <w:gridSpan w:val="5"/>
          </w:tcPr>
          <w:p w:rsidR="00564F54" w:rsidRDefault="00564F54" w:rsidP="00766AB3">
            <w:r>
              <w:t>РЕЕСТР  рассылки: отдел экономики, налоговая инспекция, адм-я  Степновского МО</w:t>
            </w:r>
          </w:p>
          <w:p w:rsidR="00564F54" w:rsidRDefault="00564F54" w:rsidP="00766AB3"/>
          <w:p w:rsidR="00564F54" w:rsidRDefault="00564F54" w:rsidP="00766AB3">
            <w:r>
              <w:t xml:space="preserve">Исп. </w:t>
            </w:r>
            <w:r w:rsidR="008C7B45">
              <w:t>Богомолова С.И.</w:t>
            </w:r>
          </w:p>
          <w:p w:rsidR="00564F54" w:rsidRDefault="00564F54" w:rsidP="00766AB3">
            <w:r>
              <w:t>5-</w:t>
            </w:r>
            <w:r w:rsidR="00827801">
              <w:t>05</w:t>
            </w:r>
            <w:r w:rsidR="008C7B45">
              <w:t>-</w:t>
            </w:r>
            <w:r w:rsidR="00827801">
              <w:t>54</w:t>
            </w:r>
          </w:p>
          <w:p w:rsidR="00564F54" w:rsidRDefault="00564F54" w:rsidP="00766AB3"/>
          <w:p w:rsidR="00564F54" w:rsidRDefault="00564F54" w:rsidP="00766AB3"/>
          <w:p w:rsidR="00564F54" w:rsidRDefault="00564F54" w:rsidP="00766AB3"/>
          <w:p w:rsidR="00564F54" w:rsidRDefault="00564F54" w:rsidP="00766AB3"/>
          <w:p w:rsidR="00564F54" w:rsidRDefault="00564F54" w:rsidP="00766AB3"/>
          <w:p w:rsidR="00564F54" w:rsidRDefault="00564F54" w:rsidP="00766AB3"/>
          <w:p w:rsidR="00564F54" w:rsidRDefault="00564F54" w:rsidP="00766AB3"/>
        </w:tc>
      </w:tr>
    </w:tbl>
    <w:p w:rsidR="00564F54" w:rsidRDefault="00564F54" w:rsidP="00A06FEA">
      <w:pPr>
        <w:jc w:val="both"/>
        <w:rPr>
          <w:b/>
          <w:sz w:val="28"/>
          <w:szCs w:val="28"/>
        </w:rPr>
      </w:pPr>
    </w:p>
    <w:sectPr w:rsidR="00564F54" w:rsidSect="001B1DDE">
      <w:footerReference w:type="default" r:id="rId29"/>
      <w:pgSz w:w="11906" w:h="16838"/>
      <w:pgMar w:top="397" w:right="42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D5" w:rsidRPr="001B1DDE" w:rsidRDefault="00E961D5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E961D5" w:rsidRPr="001B1DDE" w:rsidRDefault="00E961D5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DE" w:rsidRDefault="00892D79">
    <w:pPr>
      <w:pStyle w:val="af5"/>
      <w:jc w:val="right"/>
    </w:pPr>
    <w:fldSimple w:instr=" PAGE   \* MERGEFORMAT ">
      <w:r w:rsidR="009F63E2">
        <w:rPr>
          <w:noProof/>
        </w:rPr>
        <w:t>5</w:t>
      </w:r>
    </w:fldSimple>
  </w:p>
  <w:p w:rsidR="001B1DDE" w:rsidRDefault="001B1DD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D5" w:rsidRPr="001B1DDE" w:rsidRDefault="00E961D5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E961D5" w:rsidRPr="001B1DDE" w:rsidRDefault="00E961D5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49D"/>
    <w:multiLevelType w:val="singleLevel"/>
    <w:tmpl w:val="7C008596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446D535C"/>
    <w:multiLevelType w:val="hybridMultilevel"/>
    <w:tmpl w:val="AF7EE488"/>
    <w:lvl w:ilvl="0" w:tplc="61184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97882"/>
    <w:multiLevelType w:val="hybridMultilevel"/>
    <w:tmpl w:val="16F4D98C"/>
    <w:lvl w:ilvl="0" w:tplc="46C6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88"/>
    <w:rsid w:val="0000102E"/>
    <w:rsid w:val="000022A0"/>
    <w:rsid w:val="00006A80"/>
    <w:rsid w:val="00012B72"/>
    <w:rsid w:val="000273BC"/>
    <w:rsid w:val="0003630F"/>
    <w:rsid w:val="000513EC"/>
    <w:rsid w:val="00071DF8"/>
    <w:rsid w:val="00072B77"/>
    <w:rsid w:val="00073205"/>
    <w:rsid w:val="00096B18"/>
    <w:rsid w:val="000B100D"/>
    <w:rsid w:val="000C4FBD"/>
    <w:rsid w:val="000E06C3"/>
    <w:rsid w:val="000E1B15"/>
    <w:rsid w:val="000E4840"/>
    <w:rsid w:val="000E6E62"/>
    <w:rsid w:val="000F01E3"/>
    <w:rsid w:val="000F0C5A"/>
    <w:rsid w:val="00117713"/>
    <w:rsid w:val="00122A6D"/>
    <w:rsid w:val="0015601C"/>
    <w:rsid w:val="001625E8"/>
    <w:rsid w:val="001756E3"/>
    <w:rsid w:val="001760E2"/>
    <w:rsid w:val="00177BFB"/>
    <w:rsid w:val="001873E6"/>
    <w:rsid w:val="00190253"/>
    <w:rsid w:val="00194B56"/>
    <w:rsid w:val="001B1DDE"/>
    <w:rsid w:val="001C1D51"/>
    <w:rsid w:val="001C3AA2"/>
    <w:rsid w:val="001E12FC"/>
    <w:rsid w:val="001E259B"/>
    <w:rsid w:val="001E7F0C"/>
    <w:rsid w:val="0020031D"/>
    <w:rsid w:val="002070FA"/>
    <w:rsid w:val="00214334"/>
    <w:rsid w:val="00256654"/>
    <w:rsid w:val="002628D0"/>
    <w:rsid w:val="00267AE3"/>
    <w:rsid w:val="002735C8"/>
    <w:rsid w:val="002769AB"/>
    <w:rsid w:val="002772C0"/>
    <w:rsid w:val="0028326F"/>
    <w:rsid w:val="002A0C82"/>
    <w:rsid w:val="002B4005"/>
    <w:rsid w:val="002D340B"/>
    <w:rsid w:val="002D4944"/>
    <w:rsid w:val="002E719F"/>
    <w:rsid w:val="00302D77"/>
    <w:rsid w:val="00314AA7"/>
    <w:rsid w:val="00325706"/>
    <w:rsid w:val="00336304"/>
    <w:rsid w:val="00336F64"/>
    <w:rsid w:val="00353045"/>
    <w:rsid w:val="00370870"/>
    <w:rsid w:val="003778BC"/>
    <w:rsid w:val="00384017"/>
    <w:rsid w:val="00396DE1"/>
    <w:rsid w:val="00397753"/>
    <w:rsid w:val="003A0CF5"/>
    <w:rsid w:val="003B4752"/>
    <w:rsid w:val="003B532D"/>
    <w:rsid w:val="003C27B4"/>
    <w:rsid w:val="003D1FBD"/>
    <w:rsid w:val="003E4FFE"/>
    <w:rsid w:val="00413892"/>
    <w:rsid w:val="00415092"/>
    <w:rsid w:val="00423135"/>
    <w:rsid w:val="004326A9"/>
    <w:rsid w:val="004408D6"/>
    <w:rsid w:val="004420D7"/>
    <w:rsid w:val="004524C0"/>
    <w:rsid w:val="00463134"/>
    <w:rsid w:val="00474C9A"/>
    <w:rsid w:val="00476553"/>
    <w:rsid w:val="00480ADE"/>
    <w:rsid w:val="004864AD"/>
    <w:rsid w:val="004A73D9"/>
    <w:rsid w:val="004D2015"/>
    <w:rsid w:val="004D4B5E"/>
    <w:rsid w:val="00522248"/>
    <w:rsid w:val="00526487"/>
    <w:rsid w:val="005610B1"/>
    <w:rsid w:val="00564F54"/>
    <w:rsid w:val="00577427"/>
    <w:rsid w:val="00591631"/>
    <w:rsid w:val="005A4803"/>
    <w:rsid w:val="005A65B6"/>
    <w:rsid w:val="005C3DE6"/>
    <w:rsid w:val="005C45B9"/>
    <w:rsid w:val="005C479A"/>
    <w:rsid w:val="005D03F0"/>
    <w:rsid w:val="005D4590"/>
    <w:rsid w:val="005D57AB"/>
    <w:rsid w:val="005E3605"/>
    <w:rsid w:val="005E692E"/>
    <w:rsid w:val="005F6E3E"/>
    <w:rsid w:val="0060301E"/>
    <w:rsid w:val="006109D3"/>
    <w:rsid w:val="00614241"/>
    <w:rsid w:val="006177A4"/>
    <w:rsid w:val="0064293E"/>
    <w:rsid w:val="006758AE"/>
    <w:rsid w:val="00676792"/>
    <w:rsid w:val="00677D1B"/>
    <w:rsid w:val="00686C18"/>
    <w:rsid w:val="006910B1"/>
    <w:rsid w:val="006910B9"/>
    <w:rsid w:val="00692488"/>
    <w:rsid w:val="00695A39"/>
    <w:rsid w:val="00697377"/>
    <w:rsid w:val="006B0277"/>
    <w:rsid w:val="006D3810"/>
    <w:rsid w:val="006E528D"/>
    <w:rsid w:val="006E74ED"/>
    <w:rsid w:val="006F43FD"/>
    <w:rsid w:val="006F475D"/>
    <w:rsid w:val="006F7F28"/>
    <w:rsid w:val="00726EC8"/>
    <w:rsid w:val="00741617"/>
    <w:rsid w:val="0075140F"/>
    <w:rsid w:val="00756E37"/>
    <w:rsid w:val="00760D01"/>
    <w:rsid w:val="00763EC7"/>
    <w:rsid w:val="00766AB3"/>
    <w:rsid w:val="00774C3E"/>
    <w:rsid w:val="0079678D"/>
    <w:rsid w:val="007A507C"/>
    <w:rsid w:val="007B7171"/>
    <w:rsid w:val="007C746E"/>
    <w:rsid w:val="007F3217"/>
    <w:rsid w:val="00813780"/>
    <w:rsid w:val="00827801"/>
    <w:rsid w:val="008377EA"/>
    <w:rsid w:val="008674CF"/>
    <w:rsid w:val="00876CEC"/>
    <w:rsid w:val="00880B56"/>
    <w:rsid w:val="00892D79"/>
    <w:rsid w:val="00893FC5"/>
    <w:rsid w:val="008A151C"/>
    <w:rsid w:val="008A6218"/>
    <w:rsid w:val="008B08F6"/>
    <w:rsid w:val="008C4309"/>
    <w:rsid w:val="008C614D"/>
    <w:rsid w:val="008C68D4"/>
    <w:rsid w:val="008C7B45"/>
    <w:rsid w:val="008C7B65"/>
    <w:rsid w:val="008E241D"/>
    <w:rsid w:val="008E51D0"/>
    <w:rsid w:val="008F1D81"/>
    <w:rsid w:val="009153F4"/>
    <w:rsid w:val="00935C01"/>
    <w:rsid w:val="00946099"/>
    <w:rsid w:val="00956036"/>
    <w:rsid w:val="00962246"/>
    <w:rsid w:val="009649D6"/>
    <w:rsid w:val="00965922"/>
    <w:rsid w:val="00983060"/>
    <w:rsid w:val="0099499C"/>
    <w:rsid w:val="0099732E"/>
    <w:rsid w:val="009A26BD"/>
    <w:rsid w:val="009A7BB8"/>
    <w:rsid w:val="009B4C68"/>
    <w:rsid w:val="009B5EE8"/>
    <w:rsid w:val="009B64B9"/>
    <w:rsid w:val="009B7D21"/>
    <w:rsid w:val="009C2959"/>
    <w:rsid w:val="009C3E2C"/>
    <w:rsid w:val="009D3F40"/>
    <w:rsid w:val="009F526C"/>
    <w:rsid w:val="009F63E2"/>
    <w:rsid w:val="00A06FEA"/>
    <w:rsid w:val="00A07A35"/>
    <w:rsid w:val="00A21075"/>
    <w:rsid w:val="00A243F0"/>
    <w:rsid w:val="00A30905"/>
    <w:rsid w:val="00A426A2"/>
    <w:rsid w:val="00A44BCF"/>
    <w:rsid w:val="00A467B2"/>
    <w:rsid w:val="00A5276F"/>
    <w:rsid w:val="00A72113"/>
    <w:rsid w:val="00A73F28"/>
    <w:rsid w:val="00A756A2"/>
    <w:rsid w:val="00A93B8A"/>
    <w:rsid w:val="00AF3B48"/>
    <w:rsid w:val="00AF4765"/>
    <w:rsid w:val="00B15E9B"/>
    <w:rsid w:val="00B17926"/>
    <w:rsid w:val="00B17963"/>
    <w:rsid w:val="00B20350"/>
    <w:rsid w:val="00B60D70"/>
    <w:rsid w:val="00B8440F"/>
    <w:rsid w:val="00B863AF"/>
    <w:rsid w:val="00B95280"/>
    <w:rsid w:val="00BA0D7C"/>
    <w:rsid w:val="00BA0D8A"/>
    <w:rsid w:val="00BA10FE"/>
    <w:rsid w:val="00BA45F4"/>
    <w:rsid w:val="00BB1C3D"/>
    <w:rsid w:val="00BC5FD5"/>
    <w:rsid w:val="00BD0D46"/>
    <w:rsid w:val="00BE0D8F"/>
    <w:rsid w:val="00BE2A0C"/>
    <w:rsid w:val="00BF3F35"/>
    <w:rsid w:val="00C05137"/>
    <w:rsid w:val="00C17E58"/>
    <w:rsid w:val="00C24A64"/>
    <w:rsid w:val="00C3711A"/>
    <w:rsid w:val="00C450A7"/>
    <w:rsid w:val="00C75C63"/>
    <w:rsid w:val="00C9042A"/>
    <w:rsid w:val="00C91655"/>
    <w:rsid w:val="00CA319E"/>
    <w:rsid w:val="00CC1938"/>
    <w:rsid w:val="00CC2DE2"/>
    <w:rsid w:val="00CC3949"/>
    <w:rsid w:val="00CD00DF"/>
    <w:rsid w:val="00CD2706"/>
    <w:rsid w:val="00CD6475"/>
    <w:rsid w:val="00D131FB"/>
    <w:rsid w:val="00D91E1C"/>
    <w:rsid w:val="00DA6A5D"/>
    <w:rsid w:val="00DB1E05"/>
    <w:rsid w:val="00DB7E39"/>
    <w:rsid w:val="00DC666A"/>
    <w:rsid w:val="00DC745B"/>
    <w:rsid w:val="00DE4DEA"/>
    <w:rsid w:val="00DF5988"/>
    <w:rsid w:val="00E00C1D"/>
    <w:rsid w:val="00E0261F"/>
    <w:rsid w:val="00E157C3"/>
    <w:rsid w:val="00E20968"/>
    <w:rsid w:val="00E20E4D"/>
    <w:rsid w:val="00E40FFE"/>
    <w:rsid w:val="00E41172"/>
    <w:rsid w:val="00E44F56"/>
    <w:rsid w:val="00E729AB"/>
    <w:rsid w:val="00E74356"/>
    <w:rsid w:val="00E80F22"/>
    <w:rsid w:val="00E81AFB"/>
    <w:rsid w:val="00E82EFF"/>
    <w:rsid w:val="00E855CB"/>
    <w:rsid w:val="00E86E28"/>
    <w:rsid w:val="00E961D5"/>
    <w:rsid w:val="00EA2596"/>
    <w:rsid w:val="00EC2FD3"/>
    <w:rsid w:val="00EC5357"/>
    <w:rsid w:val="00EC75ED"/>
    <w:rsid w:val="00ED67CB"/>
    <w:rsid w:val="00EE07E0"/>
    <w:rsid w:val="00EF37DF"/>
    <w:rsid w:val="00EF705E"/>
    <w:rsid w:val="00F00F5D"/>
    <w:rsid w:val="00F02F00"/>
    <w:rsid w:val="00F030A8"/>
    <w:rsid w:val="00F23B68"/>
    <w:rsid w:val="00F32FC6"/>
    <w:rsid w:val="00F36649"/>
    <w:rsid w:val="00F3706D"/>
    <w:rsid w:val="00F57ED7"/>
    <w:rsid w:val="00F63844"/>
    <w:rsid w:val="00F64751"/>
    <w:rsid w:val="00F7548F"/>
    <w:rsid w:val="00F87E6C"/>
    <w:rsid w:val="00F96E6A"/>
    <w:rsid w:val="00FA15A2"/>
    <w:rsid w:val="00FA56F8"/>
    <w:rsid w:val="00FA60C3"/>
    <w:rsid w:val="00FA7058"/>
    <w:rsid w:val="00FC0B91"/>
    <w:rsid w:val="00FC14C0"/>
    <w:rsid w:val="00FC1B44"/>
    <w:rsid w:val="00FD3955"/>
    <w:rsid w:val="00FE680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8"/>
  </w:style>
  <w:style w:type="paragraph" w:styleId="1">
    <w:name w:val="heading 1"/>
    <w:basedOn w:val="a"/>
    <w:next w:val="a"/>
    <w:link w:val="10"/>
    <w:qFormat/>
    <w:rsid w:val="00397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7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F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CA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7F0C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7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7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397753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397753"/>
    <w:rPr>
      <w:sz w:val="28"/>
    </w:rPr>
  </w:style>
  <w:style w:type="paragraph" w:styleId="a7">
    <w:name w:val="Body Text Indent"/>
    <w:basedOn w:val="a"/>
    <w:link w:val="a8"/>
    <w:uiPriority w:val="99"/>
    <w:rsid w:val="00397753"/>
    <w:pPr>
      <w:spacing w:after="139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397753"/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75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9499C"/>
    <w:pPr>
      <w:spacing w:after="120"/>
    </w:pPr>
  </w:style>
  <w:style w:type="character" w:customStyle="1" w:styleId="ab">
    <w:name w:val="Основной текст Знак"/>
    <w:basedOn w:val="a0"/>
    <w:link w:val="aa"/>
    <w:rsid w:val="0099499C"/>
  </w:style>
  <w:style w:type="paragraph" w:styleId="ac">
    <w:name w:val="Balloon Text"/>
    <w:basedOn w:val="a"/>
    <w:link w:val="ad"/>
    <w:rsid w:val="00E81AF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81AF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07A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A07A35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A756A2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85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6177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177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384017"/>
    <w:rPr>
      <w:b/>
      <w:bCs/>
      <w:color w:val="26282F"/>
    </w:rPr>
  </w:style>
  <w:style w:type="paragraph" w:customStyle="1" w:styleId="af4">
    <w:name w:val="Информация об изменениях документа"/>
    <w:basedOn w:val="af0"/>
    <w:next w:val="a"/>
    <w:uiPriority w:val="99"/>
    <w:rsid w:val="00384017"/>
    <w:rPr>
      <w:i/>
      <w:iCs/>
    </w:rPr>
  </w:style>
  <w:style w:type="paragraph" w:styleId="af5">
    <w:name w:val="footer"/>
    <w:basedOn w:val="a"/>
    <w:link w:val="af6"/>
    <w:uiPriority w:val="99"/>
    <w:rsid w:val="001B1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B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39105" TargetMode="External"/><Relationship Id="rId18" Type="http://schemas.openxmlformats.org/officeDocument/2006/relationships/hyperlink" Target="garantF1://70733138.16" TargetMode="External"/><Relationship Id="rId26" Type="http://schemas.openxmlformats.org/officeDocument/2006/relationships/hyperlink" Target="garantF1://45029376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003442.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1632780.0" TargetMode="External"/><Relationship Id="rId17" Type="http://schemas.openxmlformats.org/officeDocument/2006/relationships/hyperlink" Target="garantF1://12077762.10000" TargetMode="External"/><Relationship Id="rId25" Type="http://schemas.openxmlformats.org/officeDocument/2006/relationships/hyperlink" Target="garantF1://45018194.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garantF1://70733138.1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89" TargetMode="External"/><Relationship Id="rId24" Type="http://schemas.openxmlformats.org/officeDocument/2006/relationships/hyperlink" Target="garantF1://45012528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33514.4" TargetMode="External"/><Relationship Id="rId23" Type="http://schemas.openxmlformats.org/officeDocument/2006/relationships/hyperlink" Target="garantF1://17801653.0" TargetMode="External"/><Relationship Id="rId28" Type="http://schemas.openxmlformats.org/officeDocument/2006/relationships/hyperlink" Target="garantF1://73120349.1" TargetMode="External"/><Relationship Id="rId10" Type="http://schemas.openxmlformats.org/officeDocument/2006/relationships/hyperlink" Target="garantF1://10800200.38801" TargetMode="External"/><Relationship Id="rId19" Type="http://schemas.openxmlformats.org/officeDocument/2006/relationships/hyperlink" Target="garantF1://45003442.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351003" TargetMode="External"/><Relationship Id="rId14" Type="http://schemas.openxmlformats.org/officeDocument/2006/relationships/hyperlink" Target="garantF1://10800200.395" TargetMode="External"/><Relationship Id="rId22" Type="http://schemas.openxmlformats.org/officeDocument/2006/relationships/hyperlink" Target="garantF1://10800200.39701" TargetMode="External"/><Relationship Id="rId27" Type="http://schemas.openxmlformats.org/officeDocument/2006/relationships/hyperlink" Target="garantF1://73120349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FB35-DFEF-4F1A-B006-22E9AF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Links>
    <vt:vector size="144" baseType="variant">
      <vt:variant>
        <vt:i4>6881330</vt:i4>
      </vt:variant>
      <vt:variant>
        <vt:i4>69</vt:i4>
      </vt:variant>
      <vt:variant>
        <vt:i4>0</vt:i4>
      </vt:variant>
      <vt:variant>
        <vt:i4>5</vt:i4>
      </vt:variant>
      <vt:variant>
        <vt:lpwstr>garantf1://73120349.1/</vt:lpwstr>
      </vt:variant>
      <vt:variant>
        <vt:lpwstr/>
      </vt:variant>
      <vt:variant>
        <vt:i4>7143476</vt:i4>
      </vt:variant>
      <vt:variant>
        <vt:i4>66</vt:i4>
      </vt:variant>
      <vt:variant>
        <vt:i4>0</vt:i4>
      </vt:variant>
      <vt:variant>
        <vt:i4>5</vt:i4>
      </vt:variant>
      <vt:variant>
        <vt:lpwstr>garantf1://45032902.1/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garantf1://45029376.1/</vt:lpwstr>
      </vt:variant>
      <vt:variant>
        <vt:lpwstr/>
      </vt:variant>
      <vt:variant>
        <vt:i4>7209016</vt:i4>
      </vt:variant>
      <vt:variant>
        <vt:i4>60</vt:i4>
      </vt:variant>
      <vt:variant>
        <vt:i4>0</vt:i4>
      </vt:variant>
      <vt:variant>
        <vt:i4>5</vt:i4>
      </vt:variant>
      <vt:variant>
        <vt:lpwstr>garantf1://45018194.1/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garantf1://45012528.1/</vt:lpwstr>
      </vt:variant>
      <vt:variant>
        <vt:lpwstr/>
      </vt:variant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>garantf1://17801653.0/</vt:lpwstr>
      </vt:variant>
      <vt:variant>
        <vt:lpwstr/>
      </vt:variant>
      <vt:variant>
        <vt:i4>7012415</vt:i4>
      </vt:variant>
      <vt:variant>
        <vt:i4>51</vt:i4>
      </vt:variant>
      <vt:variant>
        <vt:i4>0</vt:i4>
      </vt:variant>
      <vt:variant>
        <vt:i4>5</vt:i4>
      </vt:variant>
      <vt:variant>
        <vt:lpwstr>garantf1://10800200.39701/</vt:lpwstr>
      </vt:variant>
      <vt:variant>
        <vt:lpwstr/>
      </vt:variant>
      <vt:variant>
        <vt:i4>1835046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6815806</vt:i4>
      </vt:variant>
      <vt:variant>
        <vt:i4>45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42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2031654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1966118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sub_74</vt:lpwstr>
      </vt:variant>
      <vt:variant>
        <vt:i4>1638438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6815806</vt:i4>
      </vt:variant>
      <vt:variant>
        <vt:i4>30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27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5570576</vt:i4>
      </vt:variant>
      <vt:variant>
        <vt:i4>18</vt:i4>
      </vt:variant>
      <vt:variant>
        <vt:i4>0</vt:i4>
      </vt:variant>
      <vt:variant>
        <vt:i4>5</vt:i4>
      </vt:variant>
      <vt:variant>
        <vt:lpwstr>garantf1://9433514.4/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garantf1://10800200.39105/</vt:lpwstr>
      </vt:variant>
      <vt:variant>
        <vt:lpwstr/>
      </vt:variant>
      <vt:variant>
        <vt:i4>6291517</vt:i4>
      </vt:variant>
      <vt:variant>
        <vt:i4>9</vt:i4>
      </vt:variant>
      <vt:variant>
        <vt:i4>0</vt:i4>
      </vt:variant>
      <vt:variant>
        <vt:i4>5</vt:i4>
      </vt:variant>
      <vt:variant>
        <vt:lpwstr>garantf1://71632780.0/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garantf1://10800200.389/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garantf1://10800200.38801/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garantf1://86367.351003/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3343</dc:creator>
  <cp:lastModifiedBy>Com</cp:lastModifiedBy>
  <cp:revision>7</cp:revision>
  <cp:lastPrinted>2020-09-23T13:43:00Z</cp:lastPrinted>
  <dcterms:created xsi:type="dcterms:W3CDTF">2020-10-29T07:34:00Z</dcterms:created>
  <dcterms:modified xsi:type="dcterms:W3CDTF">2020-11-11T12:30:00Z</dcterms:modified>
</cp:coreProperties>
</file>