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6977C3" w:rsidP="00F236DB">
      <w:pPr>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F106C" w:rsidRDefault="009F106C" w:rsidP="00F236DB">
      <w:pPr>
        <w:jc w:val="center"/>
        <w:rPr>
          <w:b/>
          <w:bCs/>
          <w:sz w:val="28"/>
          <w:szCs w:val="28"/>
        </w:rPr>
      </w:pPr>
      <w:r>
        <w:rPr>
          <w:b/>
          <w:bCs/>
          <w:sz w:val="28"/>
          <w:szCs w:val="28"/>
        </w:rPr>
        <w:t xml:space="preserve">ЗОЛОТОСТЕПСКОЕ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B81CFB" w:rsidP="005F68B9">
      <w:pPr>
        <w:jc w:val="center"/>
        <w:rPr>
          <w:b/>
          <w:bCs/>
          <w:sz w:val="28"/>
          <w:szCs w:val="28"/>
        </w:rPr>
      </w:pPr>
      <w:r>
        <w:rPr>
          <w:b/>
          <w:bCs/>
          <w:sz w:val="28"/>
          <w:szCs w:val="28"/>
        </w:rPr>
        <w:t>РЕШЕНИЕ</w:t>
      </w:r>
    </w:p>
    <w:p w:rsidR="009F106C" w:rsidRDefault="009F106C" w:rsidP="005F68B9">
      <w:pPr>
        <w:rPr>
          <w:b/>
          <w:bCs/>
          <w:sz w:val="28"/>
          <w:szCs w:val="28"/>
        </w:rPr>
      </w:pPr>
    </w:p>
    <w:p w:rsidR="009F106C" w:rsidRPr="00E04B94" w:rsidRDefault="00D72A7B" w:rsidP="005F68B9">
      <w:pPr>
        <w:rPr>
          <w:b/>
          <w:bCs/>
          <w:color w:val="FF0000"/>
          <w:sz w:val="28"/>
          <w:szCs w:val="28"/>
        </w:rPr>
      </w:pPr>
      <w:r>
        <w:rPr>
          <w:b/>
          <w:bCs/>
          <w:color w:val="000000"/>
          <w:sz w:val="28"/>
          <w:szCs w:val="28"/>
        </w:rPr>
        <w:t xml:space="preserve">От  </w:t>
      </w:r>
      <w:r w:rsidR="006A64F4">
        <w:rPr>
          <w:b/>
          <w:bCs/>
          <w:color w:val="000000"/>
          <w:sz w:val="28"/>
          <w:szCs w:val="28"/>
        </w:rPr>
        <w:t>21</w:t>
      </w:r>
      <w:r w:rsidR="00B04B44">
        <w:rPr>
          <w:b/>
          <w:bCs/>
          <w:color w:val="000000"/>
          <w:sz w:val="28"/>
          <w:szCs w:val="28"/>
        </w:rPr>
        <w:t>.10.2021</w:t>
      </w:r>
      <w:r w:rsidR="00D265EB">
        <w:rPr>
          <w:b/>
          <w:bCs/>
          <w:color w:val="000000"/>
          <w:sz w:val="28"/>
          <w:szCs w:val="28"/>
        </w:rPr>
        <w:t xml:space="preserve"> г. № </w:t>
      </w:r>
      <w:r w:rsidR="006A64F4">
        <w:rPr>
          <w:b/>
          <w:bCs/>
          <w:color w:val="000000"/>
          <w:sz w:val="28"/>
          <w:szCs w:val="28"/>
        </w:rPr>
        <w:t>15</w:t>
      </w:r>
      <w:r w:rsidR="00E808E4">
        <w:rPr>
          <w:b/>
          <w:bCs/>
          <w:color w:val="000000"/>
          <w:sz w:val="28"/>
          <w:szCs w:val="28"/>
        </w:rPr>
        <w:t>5</w:t>
      </w:r>
    </w:p>
    <w:p w:rsidR="009F106C" w:rsidRDefault="009F106C" w:rsidP="005F68B9">
      <w:pPr>
        <w:jc w:val="center"/>
      </w:pPr>
      <w:r>
        <w:t>с</w:t>
      </w:r>
      <w:proofErr w:type="gramStart"/>
      <w:r>
        <w:t>.А</w:t>
      </w:r>
      <w:proofErr w:type="gramEnd"/>
      <w:r>
        <w:t xml:space="preserve">лександровка </w:t>
      </w:r>
    </w:p>
    <w:p w:rsidR="005E208F" w:rsidRDefault="005E208F" w:rsidP="005E208F"/>
    <w:p w:rsidR="00B04B44" w:rsidRDefault="00B04B44" w:rsidP="00434772">
      <w:pPr>
        <w:rPr>
          <w:b/>
          <w:color w:val="000000"/>
          <w:spacing w:val="-6"/>
          <w:sz w:val="28"/>
          <w:szCs w:val="28"/>
        </w:rPr>
      </w:pPr>
      <w:r w:rsidRPr="00721218">
        <w:rPr>
          <w:b/>
          <w:color w:val="000000"/>
          <w:spacing w:val="-6"/>
          <w:sz w:val="28"/>
          <w:szCs w:val="28"/>
        </w:rPr>
        <w:t xml:space="preserve">О </w:t>
      </w:r>
      <w:r w:rsidR="00591E3A">
        <w:rPr>
          <w:b/>
          <w:color w:val="000000"/>
          <w:spacing w:val="-6"/>
          <w:sz w:val="28"/>
          <w:szCs w:val="28"/>
        </w:rPr>
        <w:t xml:space="preserve">проекте решения «О </w:t>
      </w:r>
      <w:r w:rsidRPr="00721218">
        <w:rPr>
          <w:b/>
          <w:color w:val="000000"/>
          <w:spacing w:val="-6"/>
          <w:sz w:val="28"/>
          <w:szCs w:val="28"/>
        </w:rPr>
        <w:t xml:space="preserve">внесении изменений и дополнений в Устав </w:t>
      </w:r>
    </w:p>
    <w:p w:rsidR="00B04B44" w:rsidRDefault="00B04B44" w:rsidP="00434772">
      <w:pPr>
        <w:rPr>
          <w:b/>
          <w:color w:val="000000"/>
          <w:spacing w:val="-6"/>
          <w:sz w:val="28"/>
          <w:szCs w:val="28"/>
        </w:rPr>
      </w:pPr>
      <w:r>
        <w:rPr>
          <w:b/>
          <w:color w:val="000000"/>
          <w:spacing w:val="-6"/>
          <w:sz w:val="28"/>
          <w:szCs w:val="28"/>
        </w:rPr>
        <w:t>Золотостепского</w:t>
      </w:r>
      <w:r w:rsidRPr="00721218">
        <w:rPr>
          <w:b/>
          <w:color w:val="000000"/>
          <w:spacing w:val="-6"/>
          <w:sz w:val="28"/>
          <w:szCs w:val="28"/>
        </w:rPr>
        <w:t xml:space="preserve"> муниципального образования </w:t>
      </w:r>
    </w:p>
    <w:p w:rsidR="00434772" w:rsidRDefault="00B04B44" w:rsidP="00434772">
      <w:pPr>
        <w:rPr>
          <w:b/>
          <w:color w:val="000000"/>
          <w:spacing w:val="-6"/>
          <w:sz w:val="28"/>
          <w:szCs w:val="28"/>
        </w:rPr>
      </w:pPr>
      <w:r w:rsidRPr="00721218">
        <w:rPr>
          <w:b/>
          <w:color w:val="000000"/>
          <w:spacing w:val="-6"/>
          <w:sz w:val="28"/>
          <w:szCs w:val="28"/>
        </w:rPr>
        <w:t>Советского муниципального района Саратовской области</w:t>
      </w:r>
      <w:r w:rsidR="00591E3A">
        <w:rPr>
          <w:b/>
          <w:color w:val="000000"/>
          <w:spacing w:val="-6"/>
          <w:sz w:val="28"/>
          <w:szCs w:val="28"/>
        </w:rPr>
        <w:t>»</w:t>
      </w:r>
    </w:p>
    <w:p w:rsidR="001976E8" w:rsidRPr="00B81B58" w:rsidRDefault="001976E8" w:rsidP="00434772">
      <w:pPr>
        <w:rPr>
          <w:b/>
          <w:spacing w:val="10"/>
          <w:sz w:val="28"/>
          <w:szCs w:val="28"/>
        </w:rPr>
      </w:pPr>
    </w:p>
    <w:p w:rsidR="00434772" w:rsidRDefault="00434772" w:rsidP="00434772">
      <w:pPr>
        <w:jc w:val="both"/>
        <w:rPr>
          <w:b/>
          <w:sz w:val="28"/>
          <w:szCs w:val="28"/>
        </w:rPr>
      </w:pPr>
      <w:r>
        <w:rPr>
          <w:b/>
          <w:sz w:val="28"/>
          <w:szCs w:val="28"/>
        </w:rPr>
        <w:t xml:space="preserve"> </w:t>
      </w:r>
      <w:r>
        <w:rPr>
          <w:b/>
          <w:sz w:val="28"/>
          <w:szCs w:val="28"/>
        </w:rPr>
        <w:tab/>
      </w:r>
    </w:p>
    <w:p w:rsidR="001976E8" w:rsidRDefault="001976E8" w:rsidP="001976E8">
      <w:pPr>
        <w:autoSpaceDE w:val="0"/>
        <w:autoSpaceDN w:val="0"/>
        <w:adjustRightInd w:val="0"/>
        <w:ind w:firstLine="709"/>
        <w:jc w:val="both"/>
        <w:rPr>
          <w:sz w:val="28"/>
          <w:szCs w:val="28"/>
        </w:rPr>
      </w:pPr>
      <w:proofErr w:type="gramStart"/>
      <w:r w:rsidRPr="00D72A7B">
        <w:rPr>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11.06.2021           № 170-ФЗ «О внесении изменений в отдельные законодательные акты Российской Федерации в связи с</w:t>
      </w:r>
      <w:r>
        <w:rPr>
          <w:sz w:val="28"/>
          <w:szCs w:val="28"/>
        </w:rPr>
        <w:t xml:space="preserve"> принятием Федерального закон </w:t>
      </w:r>
      <w:r w:rsidRPr="00D72A7B">
        <w:rPr>
          <w:sz w:val="28"/>
          <w:szCs w:val="28"/>
        </w:rPr>
        <w:t>«О государственном контроле (надзоре) и муниципальном контроле в Российской Федерации», Федерального закона от</w:t>
      </w:r>
      <w:proofErr w:type="gramEnd"/>
      <w:r w:rsidRPr="00D72A7B">
        <w:rPr>
          <w:sz w:val="28"/>
          <w:szCs w:val="28"/>
        </w:rPr>
        <w:t xml:space="preserve"> 01.07.2021 № 289-ФЗ «О внесении изменений в статью 28 Федерального закона «Об общих принципах организации местного самоуправления в Российской Федерации»</w:t>
      </w:r>
      <w:r w:rsidR="00E705CE">
        <w:rPr>
          <w:sz w:val="28"/>
          <w:szCs w:val="28"/>
        </w:rPr>
        <w:t>, Закона Саратовской области от 29.09.2021 № 94-ЗСО</w:t>
      </w:r>
      <w:r w:rsidRPr="009C2E32">
        <w:rPr>
          <w:sz w:val="28"/>
          <w:szCs w:val="28"/>
        </w:rPr>
        <w:t>,</w:t>
      </w:r>
      <w:r w:rsidRPr="00B16B73">
        <w:rPr>
          <w:sz w:val="28"/>
          <w:szCs w:val="28"/>
        </w:rPr>
        <w:t xml:space="preserve"> Уставом </w:t>
      </w:r>
      <w:r>
        <w:rPr>
          <w:sz w:val="28"/>
          <w:szCs w:val="28"/>
        </w:rPr>
        <w:t>Золотостепского</w:t>
      </w:r>
      <w:r w:rsidRPr="00B16B73">
        <w:rPr>
          <w:sz w:val="28"/>
          <w:szCs w:val="28"/>
        </w:rPr>
        <w:t xml:space="preserve"> муниципального образования Советского муниципального района Саратовской области, Совет депутатов</w:t>
      </w:r>
      <w:r>
        <w:rPr>
          <w:sz w:val="28"/>
          <w:szCs w:val="28"/>
        </w:rPr>
        <w:t xml:space="preserve"> Золотостепского муниципального образования </w:t>
      </w:r>
      <w:r w:rsidRPr="00B16B73">
        <w:rPr>
          <w:sz w:val="28"/>
          <w:szCs w:val="28"/>
        </w:rPr>
        <w:t>РЕШИЛ:</w:t>
      </w:r>
    </w:p>
    <w:p w:rsidR="001976E8" w:rsidRPr="00B16B73" w:rsidRDefault="001976E8" w:rsidP="001976E8">
      <w:pPr>
        <w:autoSpaceDE w:val="0"/>
        <w:autoSpaceDN w:val="0"/>
        <w:adjustRightInd w:val="0"/>
        <w:ind w:firstLine="709"/>
        <w:jc w:val="both"/>
        <w:rPr>
          <w:sz w:val="28"/>
          <w:szCs w:val="28"/>
        </w:rPr>
      </w:pPr>
    </w:p>
    <w:p w:rsidR="001976E8" w:rsidRDefault="001976E8" w:rsidP="001976E8">
      <w:pPr>
        <w:autoSpaceDE w:val="0"/>
        <w:autoSpaceDN w:val="0"/>
        <w:adjustRightInd w:val="0"/>
        <w:ind w:firstLine="709"/>
        <w:jc w:val="both"/>
        <w:rPr>
          <w:sz w:val="28"/>
          <w:szCs w:val="28"/>
        </w:rPr>
      </w:pPr>
      <w:r w:rsidRPr="00B16B73">
        <w:rPr>
          <w:sz w:val="28"/>
          <w:szCs w:val="28"/>
        </w:rPr>
        <w:t xml:space="preserve">1. Внести </w:t>
      </w:r>
      <w:r>
        <w:rPr>
          <w:sz w:val="28"/>
          <w:szCs w:val="28"/>
        </w:rPr>
        <w:t xml:space="preserve">следующие изменения в </w:t>
      </w:r>
      <w:r w:rsidRPr="00475684">
        <w:rPr>
          <w:sz w:val="28"/>
          <w:szCs w:val="28"/>
        </w:rPr>
        <w:t xml:space="preserve">Устав </w:t>
      </w:r>
      <w:r>
        <w:rPr>
          <w:sz w:val="28"/>
          <w:szCs w:val="28"/>
        </w:rPr>
        <w:t>Золотостепского</w:t>
      </w:r>
      <w:r w:rsidRPr="00475684">
        <w:rPr>
          <w:sz w:val="28"/>
          <w:szCs w:val="28"/>
        </w:rPr>
        <w:t xml:space="preserve"> муниципального образования Советского муниципального района Саратовской области</w:t>
      </w:r>
      <w:r>
        <w:rPr>
          <w:sz w:val="28"/>
          <w:szCs w:val="28"/>
        </w:rPr>
        <w:t xml:space="preserve">: </w:t>
      </w:r>
    </w:p>
    <w:p w:rsidR="001976E8" w:rsidRDefault="001976E8" w:rsidP="001976E8">
      <w:pPr>
        <w:autoSpaceDE w:val="0"/>
        <w:autoSpaceDN w:val="0"/>
        <w:adjustRightInd w:val="0"/>
        <w:ind w:firstLine="709"/>
        <w:jc w:val="both"/>
        <w:rPr>
          <w:sz w:val="28"/>
          <w:szCs w:val="28"/>
        </w:rPr>
      </w:pPr>
    </w:p>
    <w:p w:rsidR="00E705CE" w:rsidRDefault="00E705CE" w:rsidP="001976E8">
      <w:pPr>
        <w:ind w:firstLine="540"/>
        <w:jc w:val="both"/>
        <w:rPr>
          <w:sz w:val="28"/>
          <w:szCs w:val="28"/>
        </w:rPr>
      </w:pPr>
      <w:r>
        <w:rPr>
          <w:sz w:val="28"/>
          <w:szCs w:val="28"/>
        </w:rPr>
        <w:t>1.1. Пункт 1 статьи 3 дополнить подпунктом 22 следующего содержания:</w:t>
      </w:r>
    </w:p>
    <w:p w:rsidR="00E808E4" w:rsidRDefault="00E705CE" w:rsidP="00E705CE">
      <w:pPr>
        <w:jc w:val="both"/>
        <w:rPr>
          <w:sz w:val="28"/>
          <w:szCs w:val="28"/>
        </w:rPr>
      </w:pPr>
      <w:r>
        <w:rPr>
          <w:sz w:val="28"/>
          <w:szCs w:val="28"/>
        </w:rPr>
        <w:tab/>
      </w:r>
      <w:proofErr w:type="gramStart"/>
      <w:r>
        <w:rPr>
          <w:sz w:val="28"/>
          <w:szCs w:val="28"/>
        </w:rPr>
        <w:t>«</w:t>
      </w:r>
      <w:r w:rsidRPr="00E705CE">
        <w:rPr>
          <w:sz w:val="28"/>
          <w:szCs w:val="28"/>
        </w:rPr>
        <w:t>10)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E705CE">
        <w:rPr>
          <w:sz w:val="28"/>
          <w:szCs w:val="28"/>
        </w:rPr>
        <w:t xml:space="preserve"> деятельности в соответствии с законода</w:t>
      </w:r>
      <w:r>
        <w:rPr>
          <w:sz w:val="28"/>
          <w:szCs w:val="28"/>
        </w:rPr>
        <w:t>тельством Российской Федерации</w:t>
      </w:r>
      <w:proofErr w:type="gramStart"/>
      <w:r>
        <w:rPr>
          <w:sz w:val="28"/>
          <w:szCs w:val="28"/>
        </w:rPr>
        <w:t>.»;</w:t>
      </w:r>
      <w:r w:rsidR="00E808E4">
        <w:rPr>
          <w:sz w:val="28"/>
          <w:szCs w:val="28"/>
        </w:rPr>
        <w:t xml:space="preserve"> </w:t>
      </w:r>
      <w:proofErr w:type="gramEnd"/>
    </w:p>
    <w:p w:rsidR="00E808E4" w:rsidRDefault="00E808E4" w:rsidP="00E808E4">
      <w:pPr>
        <w:jc w:val="both"/>
        <w:rPr>
          <w:sz w:val="28"/>
          <w:szCs w:val="28"/>
        </w:rPr>
      </w:pPr>
      <w:r>
        <w:rPr>
          <w:sz w:val="28"/>
          <w:szCs w:val="28"/>
        </w:rPr>
        <w:lastRenderedPageBreak/>
        <w:tab/>
      </w:r>
      <w:r w:rsidR="00E705CE">
        <w:rPr>
          <w:sz w:val="28"/>
          <w:szCs w:val="28"/>
        </w:rPr>
        <w:t>1.2. Подпункт 18 пункта 1 статьи 3 признать утратившим силу:</w:t>
      </w:r>
      <w:r>
        <w:rPr>
          <w:sz w:val="28"/>
          <w:szCs w:val="28"/>
        </w:rPr>
        <w:t xml:space="preserve"> </w:t>
      </w:r>
    </w:p>
    <w:p w:rsidR="001976E8" w:rsidRPr="00D72A7B" w:rsidRDefault="00E808E4" w:rsidP="00E808E4">
      <w:pPr>
        <w:jc w:val="both"/>
        <w:rPr>
          <w:sz w:val="28"/>
          <w:szCs w:val="28"/>
        </w:rPr>
      </w:pPr>
      <w:r>
        <w:rPr>
          <w:sz w:val="28"/>
          <w:szCs w:val="28"/>
        </w:rPr>
        <w:tab/>
      </w:r>
      <w:r w:rsidR="00E705CE">
        <w:rPr>
          <w:sz w:val="28"/>
          <w:szCs w:val="28"/>
        </w:rPr>
        <w:t>1.3</w:t>
      </w:r>
      <w:r w:rsidR="001976E8" w:rsidRPr="00D72A7B">
        <w:rPr>
          <w:sz w:val="28"/>
          <w:szCs w:val="28"/>
        </w:rPr>
        <w:t>. Пункт 9 части 1 статьи 3 изложить в следующей редакции:</w:t>
      </w:r>
    </w:p>
    <w:p w:rsidR="00E808E4" w:rsidRDefault="001976E8" w:rsidP="001976E8">
      <w:pPr>
        <w:ind w:firstLine="540"/>
        <w:jc w:val="both"/>
        <w:rPr>
          <w:sz w:val="28"/>
          <w:szCs w:val="28"/>
        </w:rPr>
      </w:pPr>
      <w:r w:rsidRPr="00D72A7B">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808E4">
        <w:rPr>
          <w:sz w:val="28"/>
          <w:szCs w:val="28"/>
        </w:rPr>
        <w:t xml:space="preserve"> </w:t>
      </w:r>
    </w:p>
    <w:p w:rsidR="001976E8" w:rsidRPr="00D72A7B" w:rsidRDefault="00E705CE" w:rsidP="001976E8">
      <w:pPr>
        <w:ind w:firstLine="540"/>
        <w:jc w:val="both"/>
        <w:rPr>
          <w:sz w:val="28"/>
          <w:szCs w:val="28"/>
        </w:rPr>
      </w:pPr>
      <w:r>
        <w:rPr>
          <w:sz w:val="28"/>
          <w:szCs w:val="28"/>
        </w:rPr>
        <w:t>1.4</w:t>
      </w:r>
      <w:r w:rsidR="001976E8" w:rsidRPr="00D72A7B">
        <w:rPr>
          <w:sz w:val="28"/>
          <w:szCs w:val="28"/>
        </w:rPr>
        <w:t xml:space="preserve">. Часть 2 статьи 4  </w:t>
      </w:r>
    </w:p>
    <w:p w:rsidR="00E808E4" w:rsidRDefault="001976E8" w:rsidP="001976E8">
      <w:pPr>
        <w:ind w:firstLine="540"/>
        <w:jc w:val="both"/>
        <w:rPr>
          <w:sz w:val="28"/>
          <w:szCs w:val="28"/>
        </w:rPr>
      </w:pPr>
      <w:r w:rsidRPr="00D72A7B">
        <w:rPr>
          <w:sz w:val="28"/>
          <w:szCs w:val="28"/>
        </w:rPr>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sidR="00E808E4">
        <w:rPr>
          <w:sz w:val="28"/>
          <w:szCs w:val="28"/>
        </w:rPr>
        <w:t xml:space="preserve"> </w:t>
      </w:r>
    </w:p>
    <w:p w:rsidR="001976E8" w:rsidRPr="00D72A7B" w:rsidRDefault="00E705CE" w:rsidP="001976E8">
      <w:pPr>
        <w:ind w:firstLine="540"/>
        <w:jc w:val="both"/>
        <w:rPr>
          <w:sz w:val="28"/>
          <w:szCs w:val="28"/>
        </w:rPr>
      </w:pPr>
      <w:r>
        <w:rPr>
          <w:sz w:val="28"/>
          <w:szCs w:val="28"/>
        </w:rPr>
        <w:t>1.5</w:t>
      </w:r>
      <w:r w:rsidR="001976E8" w:rsidRPr="00D72A7B">
        <w:rPr>
          <w:sz w:val="28"/>
          <w:szCs w:val="28"/>
        </w:rPr>
        <w:t>. Часть 4 статьи 13  изложить в следующей редакции:</w:t>
      </w:r>
    </w:p>
    <w:p w:rsidR="00E808E4" w:rsidRDefault="001976E8" w:rsidP="00E808E4">
      <w:pPr>
        <w:ind w:firstLine="540"/>
        <w:jc w:val="both"/>
        <w:rPr>
          <w:sz w:val="28"/>
          <w:szCs w:val="28"/>
        </w:rPr>
      </w:pPr>
      <w:r w:rsidRPr="00D72A7B">
        <w:rPr>
          <w:sz w:val="28"/>
          <w:szCs w:val="28"/>
        </w:rPr>
        <w:t xml:space="preserve">«4. </w:t>
      </w:r>
      <w:proofErr w:type="gramStart"/>
      <w:r w:rsidRPr="00D72A7B">
        <w:rPr>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(указать наименование представительного органа муниципального образования) и должен предусматривать заблаговременное оповещение жителей муниципального образования (указать наименование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w:t>
      </w:r>
      <w:proofErr w:type="gramEnd"/>
      <w:r w:rsidRPr="00D72A7B">
        <w:rPr>
          <w:sz w:val="28"/>
          <w:szCs w:val="28"/>
        </w:rPr>
        <w:t xml:space="preserve"> </w:t>
      </w:r>
      <w:proofErr w:type="gramStart"/>
      <w:r w:rsidRPr="00D72A7B">
        <w:rPr>
          <w:sz w:val="28"/>
          <w:szCs w:val="28"/>
        </w:rPr>
        <w:t xml:space="preserve">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7" w:history="1">
        <w:r w:rsidRPr="00D72A7B">
          <w:rPr>
            <w:sz w:val="28"/>
            <w:szCs w:val="28"/>
          </w:rPr>
          <w:t>закона</w:t>
        </w:r>
      </w:hyperlink>
      <w:r w:rsidRPr="00D72A7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proofErr w:type="gramEnd"/>
      <w:r w:rsidRPr="00D72A7B">
        <w:rPr>
          <w:sz w:val="28"/>
          <w:szCs w:val="28"/>
        </w:rPr>
        <w:t xml:space="preserve"> </w:t>
      </w:r>
      <w:proofErr w:type="gramStart"/>
      <w:r w:rsidRPr="00D72A7B">
        <w:rPr>
          <w:sz w:val="28"/>
          <w:szCs w:val="28"/>
        </w:rPr>
        <w:t>муниципального образования (указать наименование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(указать наименование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E808E4">
        <w:rPr>
          <w:sz w:val="28"/>
          <w:szCs w:val="28"/>
        </w:rPr>
        <w:t xml:space="preserve"> </w:t>
      </w:r>
      <w:proofErr w:type="gramEnd"/>
    </w:p>
    <w:p w:rsidR="001976E8" w:rsidRPr="00D72A7B" w:rsidRDefault="00E705CE" w:rsidP="00E808E4">
      <w:pPr>
        <w:ind w:firstLine="540"/>
        <w:jc w:val="both"/>
        <w:rPr>
          <w:sz w:val="28"/>
          <w:szCs w:val="28"/>
        </w:rPr>
      </w:pPr>
      <w:r>
        <w:rPr>
          <w:sz w:val="28"/>
          <w:szCs w:val="28"/>
        </w:rPr>
        <w:t>1.6</w:t>
      </w:r>
      <w:r w:rsidR="001976E8" w:rsidRPr="00D72A7B">
        <w:rPr>
          <w:sz w:val="28"/>
          <w:szCs w:val="28"/>
        </w:rPr>
        <w:t>. Абзац 8</w:t>
      </w:r>
      <w:r w:rsidR="001976E8" w:rsidRPr="00D72A7B">
        <w:rPr>
          <w:b/>
          <w:sz w:val="28"/>
          <w:szCs w:val="28"/>
        </w:rPr>
        <w:t xml:space="preserve"> </w:t>
      </w:r>
      <w:r w:rsidR="001976E8" w:rsidRPr="00D72A7B">
        <w:rPr>
          <w:sz w:val="28"/>
          <w:szCs w:val="28"/>
        </w:rPr>
        <w:t>части 1 статьи 29 изложить в следующей редакции:</w:t>
      </w:r>
    </w:p>
    <w:p w:rsidR="00E808E4" w:rsidRDefault="001976E8" w:rsidP="001976E8">
      <w:pPr>
        <w:ind w:firstLine="540"/>
        <w:jc w:val="both"/>
        <w:rPr>
          <w:sz w:val="28"/>
          <w:szCs w:val="28"/>
        </w:rPr>
      </w:pPr>
      <w:proofErr w:type="gramStart"/>
      <w:r w:rsidRPr="00D72A7B">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D72A7B">
        <w:rPr>
          <w:sz w:val="28"/>
          <w:szCs w:val="28"/>
        </w:rPr>
        <w:lastRenderedPageBreak/>
        <w:t>гражданина, имеющего право на основании международного договора</w:t>
      </w:r>
      <w:proofErr w:type="gramEnd"/>
      <w:r w:rsidRPr="00D72A7B">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2A7B">
        <w:rPr>
          <w:sz w:val="28"/>
          <w:szCs w:val="28"/>
        </w:rPr>
        <w:t>;»</w:t>
      </w:r>
      <w:proofErr w:type="gramEnd"/>
      <w:r w:rsidRPr="00D72A7B">
        <w:rPr>
          <w:sz w:val="28"/>
          <w:szCs w:val="28"/>
        </w:rPr>
        <w:t>;</w:t>
      </w:r>
      <w:r w:rsidR="00E808E4">
        <w:rPr>
          <w:sz w:val="28"/>
          <w:szCs w:val="28"/>
        </w:rPr>
        <w:t xml:space="preserve"> </w:t>
      </w:r>
    </w:p>
    <w:p w:rsidR="001976E8" w:rsidRPr="00D72A7B" w:rsidRDefault="00E705CE" w:rsidP="001976E8">
      <w:pPr>
        <w:ind w:firstLine="540"/>
        <w:jc w:val="both"/>
        <w:rPr>
          <w:sz w:val="28"/>
          <w:szCs w:val="28"/>
        </w:rPr>
      </w:pPr>
      <w:r>
        <w:rPr>
          <w:sz w:val="28"/>
          <w:szCs w:val="28"/>
        </w:rPr>
        <w:t>1.7</w:t>
      </w:r>
      <w:r w:rsidR="001976E8" w:rsidRPr="00D72A7B">
        <w:rPr>
          <w:sz w:val="28"/>
          <w:szCs w:val="28"/>
        </w:rPr>
        <w:t>. Абзац 10 части 1 статьи 33 изложить в следующей редакции:</w:t>
      </w:r>
    </w:p>
    <w:p w:rsidR="001976E8" w:rsidRDefault="001976E8" w:rsidP="001976E8">
      <w:pPr>
        <w:ind w:firstLine="540"/>
        <w:jc w:val="both"/>
        <w:rPr>
          <w:sz w:val="28"/>
          <w:szCs w:val="28"/>
        </w:rPr>
      </w:pPr>
      <w:proofErr w:type="gramStart"/>
      <w:r w:rsidRPr="00D72A7B">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72A7B">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2A7B">
        <w:rPr>
          <w:sz w:val="28"/>
          <w:szCs w:val="28"/>
        </w:rPr>
        <w:t>;»</w:t>
      </w:r>
      <w:proofErr w:type="gramEnd"/>
      <w:r w:rsidRPr="00D72A7B">
        <w:rPr>
          <w:sz w:val="28"/>
          <w:szCs w:val="28"/>
        </w:rPr>
        <w:t>;</w:t>
      </w:r>
    </w:p>
    <w:p w:rsidR="001976E8" w:rsidRPr="00D72A7B" w:rsidRDefault="00E705CE" w:rsidP="001976E8">
      <w:pPr>
        <w:ind w:firstLine="540"/>
        <w:jc w:val="both"/>
        <w:rPr>
          <w:sz w:val="28"/>
          <w:szCs w:val="28"/>
        </w:rPr>
      </w:pPr>
      <w:r>
        <w:rPr>
          <w:sz w:val="28"/>
          <w:szCs w:val="28"/>
        </w:rPr>
        <w:t>1.8</w:t>
      </w:r>
      <w:r w:rsidR="001976E8" w:rsidRPr="00D72A7B">
        <w:rPr>
          <w:sz w:val="28"/>
          <w:szCs w:val="28"/>
        </w:rPr>
        <w:t>. статьи 35 дополнить абзацем 8 в следующей редакции:</w:t>
      </w:r>
    </w:p>
    <w:p w:rsidR="001976E8" w:rsidRDefault="001976E8" w:rsidP="001976E8">
      <w:pPr>
        <w:ind w:firstLine="540"/>
        <w:jc w:val="both"/>
        <w:rPr>
          <w:sz w:val="28"/>
          <w:szCs w:val="28"/>
        </w:rPr>
      </w:pPr>
      <w:r w:rsidRPr="00D72A7B">
        <w:rPr>
          <w:sz w:val="28"/>
          <w:szCs w:val="28"/>
        </w:rPr>
        <w:t>«- проведение мониторинга реали</w:t>
      </w:r>
      <w:r>
        <w:rPr>
          <w:sz w:val="28"/>
          <w:szCs w:val="28"/>
        </w:rPr>
        <w:t xml:space="preserve">зации соглашений о </w:t>
      </w:r>
      <w:proofErr w:type="spellStart"/>
      <w:r>
        <w:rPr>
          <w:sz w:val="28"/>
          <w:szCs w:val="28"/>
        </w:rPr>
        <w:t>муниципально</w:t>
      </w:r>
      <w:proofErr w:type="spellEnd"/>
      <w:r>
        <w:rPr>
          <w:sz w:val="28"/>
          <w:szCs w:val="28"/>
        </w:rPr>
        <w:t xml:space="preserve"> </w:t>
      </w:r>
      <w:proofErr w:type="gramStart"/>
      <w:r w:rsidRPr="00D72A7B">
        <w:rPr>
          <w:sz w:val="28"/>
          <w:szCs w:val="28"/>
        </w:rPr>
        <w:t>-ч</w:t>
      </w:r>
      <w:proofErr w:type="gramEnd"/>
      <w:r w:rsidRPr="00D72A7B">
        <w:rPr>
          <w:sz w:val="28"/>
          <w:szCs w:val="28"/>
        </w:rPr>
        <w:t>астном партнерстве, публичным партнером в которых является муниципальное  образование.»;</w:t>
      </w:r>
    </w:p>
    <w:p w:rsidR="001976E8" w:rsidRPr="00D72A7B" w:rsidRDefault="00E705CE" w:rsidP="001976E8">
      <w:pPr>
        <w:ind w:firstLine="540"/>
        <w:jc w:val="both"/>
        <w:rPr>
          <w:sz w:val="28"/>
          <w:szCs w:val="28"/>
        </w:rPr>
      </w:pPr>
      <w:r>
        <w:rPr>
          <w:sz w:val="28"/>
          <w:szCs w:val="28"/>
        </w:rPr>
        <w:t>1.9</w:t>
      </w:r>
      <w:r w:rsidR="001976E8" w:rsidRPr="00D72A7B">
        <w:rPr>
          <w:sz w:val="28"/>
          <w:szCs w:val="28"/>
        </w:rPr>
        <w:t>. часть 5 статьи 42 изложить в следующей редакции:</w:t>
      </w:r>
    </w:p>
    <w:p w:rsidR="001976E8" w:rsidRPr="00D7128B" w:rsidRDefault="001976E8" w:rsidP="001976E8">
      <w:pPr>
        <w:tabs>
          <w:tab w:val="left" w:pos="709"/>
        </w:tabs>
        <w:autoSpaceDE w:val="0"/>
        <w:autoSpaceDN w:val="0"/>
        <w:adjustRightInd w:val="0"/>
        <w:ind w:firstLine="709"/>
        <w:jc w:val="both"/>
        <w:rPr>
          <w:sz w:val="28"/>
          <w:szCs w:val="28"/>
        </w:rPr>
      </w:pPr>
      <w:r w:rsidRPr="00D72A7B">
        <w:rPr>
          <w:sz w:val="28"/>
          <w:szCs w:val="28"/>
        </w:rPr>
        <w:t xml:space="preserve">«5. Устав </w:t>
      </w:r>
      <w:r>
        <w:rPr>
          <w:sz w:val="28"/>
          <w:szCs w:val="28"/>
        </w:rPr>
        <w:t xml:space="preserve">Золотостепского </w:t>
      </w:r>
      <w:r w:rsidRPr="00D72A7B">
        <w:rPr>
          <w:sz w:val="28"/>
          <w:szCs w:val="28"/>
        </w:rPr>
        <w:t xml:space="preserve">муниципального образования, </w:t>
      </w:r>
      <w:r>
        <w:rPr>
          <w:sz w:val="28"/>
          <w:szCs w:val="28"/>
        </w:rPr>
        <w:t xml:space="preserve">решение Совета депутатов Золотостепского </w:t>
      </w:r>
      <w:r w:rsidRPr="00D72A7B">
        <w:rPr>
          <w:sz w:val="28"/>
          <w:szCs w:val="28"/>
        </w:rPr>
        <w:t xml:space="preserve">муниципального образования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72A7B">
        <w:rPr>
          <w:sz w:val="28"/>
          <w:szCs w:val="28"/>
        </w:rPr>
        <w:t xml:space="preserve">Глава муниципального образования обязан опубликовать (обнародовать) зарегистрированные Устав муниципального образования, </w:t>
      </w:r>
      <w:r>
        <w:rPr>
          <w:sz w:val="28"/>
          <w:szCs w:val="28"/>
        </w:rPr>
        <w:t xml:space="preserve">решение Совета депутатов Золотостепского </w:t>
      </w:r>
      <w:r w:rsidRPr="00D72A7B">
        <w:rPr>
          <w:sz w:val="28"/>
          <w:szCs w:val="28"/>
        </w:rPr>
        <w:t xml:space="preserve">муниципального образования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 xml:space="preserve">решении Совета депутатов Золотостепского </w:t>
      </w:r>
      <w:r w:rsidRPr="00D72A7B">
        <w:rPr>
          <w:sz w:val="28"/>
          <w:szCs w:val="28"/>
        </w:rPr>
        <w:t>муниципального образования</w:t>
      </w:r>
      <w:proofErr w:type="gramEnd"/>
      <w:r w:rsidRPr="00D72A7B">
        <w:rPr>
          <w:sz w:val="28"/>
          <w:szCs w:val="28"/>
        </w:rPr>
        <w:t xml:space="preserve">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w:t>
      </w:r>
      <w:hyperlink r:id="rId8" w:anchor="dst20" w:history="1">
        <w:r w:rsidRPr="00D72A7B">
          <w:rPr>
            <w:sz w:val="28"/>
            <w:szCs w:val="28"/>
          </w:rPr>
          <w:t>частью 6 статьи 4</w:t>
        </w:r>
      </w:hyperlink>
      <w:r w:rsidRPr="00D72A7B">
        <w:rPr>
          <w:sz w:val="28"/>
          <w:szCs w:val="28"/>
        </w:rPr>
        <w:t xml:space="preserve"> Федерального закона от 21.07.2005 № 97-ФЗ «О государственной регистрации уставов муниципальных образований»</w:t>
      </w:r>
      <w:proofErr w:type="gramStart"/>
      <w:r w:rsidRPr="00D72A7B">
        <w:rPr>
          <w:sz w:val="28"/>
          <w:szCs w:val="28"/>
        </w:rPr>
        <w:t>.»</w:t>
      </w:r>
      <w:proofErr w:type="gramEnd"/>
      <w:r w:rsidRPr="00D72A7B">
        <w:rPr>
          <w:sz w:val="28"/>
          <w:szCs w:val="28"/>
        </w:rPr>
        <w:t>.</w:t>
      </w:r>
    </w:p>
    <w:p w:rsidR="001976E8" w:rsidRPr="00213C2B" w:rsidRDefault="001976E8" w:rsidP="001976E8">
      <w:pPr>
        <w:ind w:firstLine="708"/>
        <w:jc w:val="both"/>
        <w:rPr>
          <w:sz w:val="28"/>
          <w:szCs w:val="28"/>
        </w:rPr>
      </w:pPr>
      <w:r>
        <w:rPr>
          <w:sz w:val="28"/>
          <w:szCs w:val="28"/>
        </w:rPr>
        <w:t>2</w:t>
      </w:r>
      <w:r w:rsidRPr="00213C2B">
        <w:rPr>
          <w:sz w:val="28"/>
          <w:szCs w:val="28"/>
        </w:rPr>
        <w:t xml:space="preserve">. Назначить Публичные слушания по проекту решения Совета депутатов Золотостепского муниципального образования «О </w:t>
      </w:r>
      <w:r>
        <w:rPr>
          <w:sz w:val="28"/>
          <w:szCs w:val="28"/>
        </w:rPr>
        <w:t xml:space="preserve">принятии Устава </w:t>
      </w:r>
      <w:r w:rsidRPr="00213C2B">
        <w:rPr>
          <w:sz w:val="28"/>
          <w:szCs w:val="28"/>
        </w:rPr>
        <w:t>Золотостепского муниципального образования Советского   муниципального района  Саратовской области».</w:t>
      </w:r>
    </w:p>
    <w:p w:rsidR="001976E8" w:rsidRPr="00213C2B" w:rsidRDefault="001976E8" w:rsidP="001976E8">
      <w:pPr>
        <w:jc w:val="both"/>
        <w:rPr>
          <w:sz w:val="28"/>
          <w:szCs w:val="28"/>
        </w:rPr>
      </w:pPr>
      <w:r>
        <w:rPr>
          <w:sz w:val="28"/>
          <w:szCs w:val="28"/>
        </w:rPr>
        <w:tab/>
        <w:t>3</w:t>
      </w:r>
      <w:r w:rsidRPr="00213C2B">
        <w:rPr>
          <w:sz w:val="28"/>
          <w:szCs w:val="28"/>
        </w:rPr>
        <w:t>. Провести  Публичные  слуша</w:t>
      </w:r>
      <w:r>
        <w:rPr>
          <w:sz w:val="28"/>
          <w:szCs w:val="28"/>
        </w:rPr>
        <w:t>ния 1 ноября 2021 года в 11.00 часов в администрации с</w:t>
      </w:r>
      <w:proofErr w:type="gramStart"/>
      <w:r>
        <w:rPr>
          <w:sz w:val="28"/>
          <w:szCs w:val="28"/>
        </w:rPr>
        <w:t>.А</w:t>
      </w:r>
      <w:proofErr w:type="gramEnd"/>
      <w:r>
        <w:rPr>
          <w:sz w:val="28"/>
          <w:szCs w:val="28"/>
        </w:rPr>
        <w:t>лександровка по адресу:</w:t>
      </w:r>
      <w:r w:rsidRPr="00213C2B">
        <w:rPr>
          <w:sz w:val="28"/>
          <w:szCs w:val="28"/>
        </w:rPr>
        <w:t xml:space="preserve"> Саратовская область, Советский район, с</w:t>
      </w:r>
      <w:proofErr w:type="gramStart"/>
      <w:r w:rsidRPr="00213C2B">
        <w:rPr>
          <w:sz w:val="28"/>
          <w:szCs w:val="28"/>
        </w:rPr>
        <w:t>.А</w:t>
      </w:r>
      <w:proofErr w:type="gramEnd"/>
      <w:r w:rsidRPr="00213C2B">
        <w:rPr>
          <w:sz w:val="28"/>
          <w:szCs w:val="28"/>
        </w:rPr>
        <w:t xml:space="preserve">лександровка, ул.Юбилейная, д.2. </w:t>
      </w:r>
    </w:p>
    <w:p w:rsidR="001976E8" w:rsidRDefault="001976E8" w:rsidP="001976E8">
      <w:pPr>
        <w:jc w:val="both"/>
        <w:rPr>
          <w:sz w:val="28"/>
          <w:szCs w:val="28"/>
        </w:rPr>
      </w:pPr>
      <w:r>
        <w:rPr>
          <w:sz w:val="28"/>
          <w:szCs w:val="28"/>
        </w:rPr>
        <w:tab/>
        <w:t>4</w:t>
      </w:r>
      <w:r w:rsidRPr="00213C2B">
        <w:rPr>
          <w:sz w:val="28"/>
          <w:szCs w:val="28"/>
        </w:rPr>
        <w:t xml:space="preserve">. Поручить проведение Публичных слушаний комиссии по вопросам социального развития муниципального образования и ЖКХ при Совете депутатов.  </w:t>
      </w:r>
    </w:p>
    <w:p w:rsidR="001976E8" w:rsidRPr="00213C2B" w:rsidRDefault="001976E8" w:rsidP="001976E8">
      <w:pPr>
        <w:jc w:val="both"/>
        <w:rPr>
          <w:sz w:val="28"/>
          <w:szCs w:val="28"/>
        </w:rPr>
      </w:pPr>
      <w:r>
        <w:rPr>
          <w:sz w:val="28"/>
          <w:szCs w:val="28"/>
        </w:rPr>
        <w:lastRenderedPageBreak/>
        <w:tab/>
        <w:t>5</w:t>
      </w:r>
      <w:r w:rsidRPr="00213C2B">
        <w:rPr>
          <w:sz w:val="28"/>
          <w:szCs w:val="28"/>
        </w:rPr>
        <w:t>. Установить, что на Публичные слушания приглашаются: депутаты Совета депутатов Золотостепского муниципального образования, представители администрации муниципального образования, представители общественных объединений и трудовых коллективов, расположенных на территории поселения, жители поселения.</w:t>
      </w:r>
    </w:p>
    <w:p w:rsidR="001976E8" w:rsidRPr="00D7128B" w:rsidRDefault="001976E8" w:rsidP="001976E8">
      <w:pPr>
        <w:jc w:val="both"/>
        <w:rPr>
          <w:sz w:val="28"/>
          <w:szCs w:val="28"/>
        </w:rPr>
      </w:pPr>
      <w:r>
        <w:rPr>
          <w:sz w:val="28"/>
          <w:szCs w:val="28"/>
        </w:rPr>
        <w:tab/>
        <w:t>6</w:t>
      </w:r>
      <w:r w:rsidRPr="00213C2B">
        <w:rPr>
          <w:sz w:val="28"/>
          <w:szCs w:val="28"/>
        </w:rPr>
        <w:t xml:space="preserve">. Замечания  и предложения по проекту решения Совета депутатов Золотостепского муниципального образования </w:t>
      </w:r>
      <w:r w:rsidRPr="008F2520">
        <w:rPr>
          <w:sz w:val="28"/>
          <w:szCs w:val="28"/>
        </w:rPr>
        <w:t>«</w:t>
      </w:r>
      <w:r w:rsidRPr="00D72A7B">
        <w:rPr>
          <w:color w:val="000000"/>
          <w:spacing w:val="-6"/>
          <w:sz w:val="28"/>
          <w:szCs w:val="28"/>
        </w:rPr>
        <w:t>О внесении изменений и дополнений в Устав Золотостепского муниципального образования Советского муниципального района Саратовской области</w:t>
      </w:r>
      <w:r w:rsidRPr="008F2520">
        <w:rPr>
          <w:sz w:val="28"/>
          <w:szCs w:val="28"/>
        </w:rPr>
        <w:t>»  н</w:t>
      </w:r>
      <w:r w:rsidRPr="00213C2B">
        <w:rPr>
          <w:sz w:val="28"/>
          <w:szCs w:val="28"/>
        </w:rPr>
        <w:t>аправлять в администрацию Золотостепского муниципального образования, по адресу: Саратовская область, Советский район, с</w:t>
      </w:r>
      <w:proofErr w:type="gramStart"/>
      <w:r w:rsidRPr="00213C2B">
        <w:rPr>
          <w:sz w:val="28"/>
          <w:szCs w:val="28"/>
        </w:rPr>
        <w:t>.А</w:t>
      </w:r>
      <w:proofErr w:type="gramEnd"/>
      <w:r w:rsidRPr="00213C2B">
        <w:rPr>
          <w:sz w:val="28"/>
          <w:szCs w:val="28"/>
        </w:rPr>
        <w:t>лександровка, ул.Юбилейная, д.2, по телефону (84566) 6-42-40.</w:t>
      </w:r>
    </w:p>
    <w:p w:rsidR="001976E8" w:rsidRDefault="001976E8" w:rsidP="001976E8">
      <w:pPr>
        <w:jc w:val="both"/>
        <w:rPr>
          <w:sz w:val="28"/>
          <w:szCs w:val="28"/>
        </w:rPr>
      </w:pPr>
      <w:r w:rsidRPr="00C44D15">
        <w:rPr>
          <w:sz w:val="28"/>
          <w:szCs w:val="28"/>
        </w:rPr>
        <w:tab/>
      </w:r>
      <w:r>
        <w:rPr>
          <w:sz w:val="28"/>
          <w:szCs w:val="28"/>
        </w:rPr>
        <w:t>7</w:t>
      </w:r>
      <w:r w:rsidRPr="00C44D15">
        <w:rPr>
          <w:sz w:val="28"/>
          <w:szCs w:val="28"/>
        </w:rPr>
        <w:t>.</w:t>
      </w:r>
      <w:r>
        <w:rPr>
          <w:sz w:val="28"/>
          <w:szCs w:val="28"/>
        </w:rPr>
        <w:t xml:space="preserve"> </w:t>
      </w:r>
      <w:r w:rsidRPr="00C44D15">
        <w:rPr>
          <w:sz w:val="28"/>
          <w:szCs w:val="28"/>
        </w:rPr>
        <w:t xml:space="preserve">Настоящее решение подлежит  официальному  опубликованию </w:t>
      </w:r>
      <w:r>
        <w:rPr>
          <w:sz w:val="28"/>
          <w:szCs w:val="28"/>
        </w:rPr>
        <w:t>в установленном порядке</w:t>
      </w:r>
      <w:r w:rsidRPr="00C44D15">
        <w:rPr>
          <w:sz w:val="28"/>
          <w:szCs w:val="28"/>
        </w:rPr>
        <w:t>.</w:t>
      </w:r>
    </w:p>
    <w:p w:rsidR="001976E8" w:rsidRDefault="001976E8" w:rsidP="001976E8">
      <w:pPr>
        <w:jc w:val="both"/>
        <w:rPr>
          <w:sz w:val="28"/>
          <w:szCs w:val="28"/>
        </w:rPr>
      </w:pPr>
    </w:p>
    <w:p w:rsidR="001976E8" w:rsidRPr="00C44D15" w:rsidRDefault="001976E8" w:rsidP="001976E8">
      <w:pPr>
        <w:jc w:val="both"/>
        <w:rPr>
          <w:sz w:val="28"/>
          <w:szCs w:val="28"/>
        </w:rPr>
      </w:pPr>
    </w:p>
    <w:p w:rsidR="001976E8" w:rsidRDefault="001976E8" w:rsidP="001976E8">
      <w:pPr>
        <w:jc w:val="both"/>
        <w:rPr>
          <w:b/>
          <w:sz w:val="28"/>
          <w:szCs w:val="28"/>
        </w:rPr>
      </w:pPr>
      <w:r>
        <w:rPr>
          <w:b/>
          <w:sz w:val="28"/>
          <w:szCs w:val="28"/>
        </w:rPr>
        <w:t xml:space="preserve">Секретарь Совета депутатов </w:t>
      </w:r>
    </w:p>
    <w:p w:rsidR="001976E8" w:rsidRDefault="001976E8" w:rsidP="001976E8">
      <w:pPr>
        <w:jc w:val="both"/>
        <w:rPr>
          <w:b/>
          <w:sz w:val="28"/>
          <w:szCs w:val="28"/>
        </w:rPr>
      </w:pPr>
      <w:r>
        <w:rPr>
          <w:b/>
          <w:sz w:val="28"/>
          <w:szCs w:val="28"/>
        </w:rPr>
        <w:t>Золотостепского муниципального образования</w:t>
      </w:r>
      <w:r>
        <w:rPr>
          <w:b/>
          <w:sz w:val="28"/>
          <w:szCs w:val="28"/>
        </w:rPr>
        <w:tab/>
      </w:r>
      <w:r>
        <w:rPr>
          <w:b/>
          <w:sz w:val="28"/>
          <w:szCs w:val="28"/>
        </w:rPr>
        <w:tab/>
      </w:r>
      <w:r>
        <w:rPr>
          <w:b/>
          <w:sz w:val="28"/>
          <w:szCs w:val="28"/>
        </w:rPr>
        <w:tab/>
      </w:r>
      <w:proofErr w:type="spellStart"/>
      <w:r>
        <w:rPr>
          <w:b/>
          <w:sz w:val="28"/>
          <w:szCs w:val="28"/>
        </w:rPr>
        <w:t>Н.И.Штода</w:t>
      </w:r>
      <w:proofErr w:type="spellEnd"/>
    </w:p>
    <w:p w:rsidR="000428D3" w:rsidRDefault="000428D3" w:rsidP="001976E8">
      <w:pPr>
        <w:autoSpaceDE w:val="0"/>
        <w:autoSpaceDN w:val="0"/>
        <w:adjustRightInd w:val="0"/>
        <w:ind w:firstLine="709"/>
        <w:jc w:val="both"/>
        <w:rPr>
          <w:b/>
          <w:sz w:val="28"/>
          <w:szCs w:val="28"/>
        </w:rPr>
      </w:pPr>
    </w:p>
    <w:sectPr w:rsidR="000428D3" w:rsidSect="000A3874">
      <w:pgSz w:w="11906" w:h="16838"/>
      <w:pgMar w:top="397" w:right="567" w:bottom="1134" w:left="1418" w:header="170" w:footer="0"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1"/>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oNotHyphenateCaps/>
  <w:drawingGridHorizontalSpacing w:val="24"/>
  <w:drawingGridVerticalSpacing w:val="65"/>
  <w:displayHorizontalDrawingGridEvery w:val="2"/>
  <w:characterSpacingControl w:val="doNotCompress"/>
  <w:doNotValidateAgainstSchema/>
  <w:doNotDemarcateInvalidXml/>
  <w:compat/>
  <w:rsids>
    <w:rsidRoot w:val="00F236DB"/>
    <w:rsid w:val="00003428"/>
    <w:rsid w:val="00005924"/>
    <w:rsid w:val="000428D3"/>
    <w:rsid w:val="00046908"/>
    <w:rsid w:val="00050B19"/>
    <w:rsid w:val="000603E5"/>
    <w:rsid w:val="00066F50"/>
    <w:rsid w:val="0006782C"/>
    <w:rsid w:val="00074F5E"/>
    <w:rsid w:val="00075758"/>
    <w:rsid w:val="00097C8B"/>
    <w:rsid w:val="000A3534"/>
    <w:rsid w:val="000A3874"/>
    <w:rsid w:val="000B2C08"/>
    <w:rsid w:val="000C1F57"/>
    <w:rsid w:val="000D20AA"/>
    <w:rsid w:val="00116D97"/>
    <w:rsid w:val="0012000B"/>
    <w:rsid w:val="00124CC8"/>
    <w:rsid w:val="00126BCA"/>
    <w:rsid w:val="0013513D"/>
    <w:rsid w:val="00137D99"/>
    <w:rsid w:val="00140E24"/>
    <w:rsid w:val="00143785"/>
    <w:rsid w:val="00147119"/>
    <w:rsid w:val="00155B98"/>
    <w:rsid w:val="0016152D"/>
    <w:rsid w:val="001626E8"/>
    <w:rsid w:val="001833B5"/>
    <w:rsid w:val="00184226"/>
    <w:rsid w:val="00192782"/>
    <w:rsid w:val="001976E8"/>
    <w:rsid w:val="001A32F5"/>
    <w:rsid w:val="001C1BB0"/>
    <w:rsid w:val="001C5ABC"/>
    <w:rsid w:val="001C6DED"/>
    <w:rsid w:val="001D0151"/>
    <w:rsid w:val="001F2EC2"/>
    <w:rsid w:val="001F3FB2"/>
    <w:rsid w:val="00202A97"/>
    <w:rsid w:val="0020785A"/>
    <w:rsid w:val="00214F47"/>
    <w:rsid w:val="002471AF"/>
    <w:rsid w:val="00264FF8"/>
    <w:rsid w:val="002652C7"/>
    <w:rsid w:val="00274431"/>
    <w:rsid w:val="002755BD"/>
    <w:rsid w:val="002823C4"/>
    <w:rsid w:val="002914D8"/>
    <w:rsid w:val="002A1BDF"/>
    <w:rsid w:val="002B1777"/>
    <w:rsid w:val="002C5607"/>
    <w:rsid w:val="002D63EA"/>
    <w:rsid w:val="003140D9"/>
    <w:rsid w:val="00340CBA"/>
    <w:rsid w:val="0036086F"/>
    <w:rsid w:val="00361058"/>
    <w:rsid w:val="00386EC7"/>
    <w:rsid w:val="003953F3"/>
    <w:rsid w:val="003A5C43"/>
    <w:rsid w:val="003A6B2B"/>
    <w:rsid w:val="003A78C7"/>
    <w:rsid w:val="003B0740"/>
    <w:rsid w:val="003B4A08"/>
    <w:rsid w:val="003F0673"/>
    <w:rsid w:val="003F69E6"/>
    <w:rsid w:val="00404EBE"/>
    <w:rsid w:val="00405650"/>
    <w:rsid w:val="00405AC5"/>
    <w:rsid w:val="00415B82"/>
    <w:rsid w:val="00425D94"/>
    <w:rsid w:val="004264FC"/>
    <w:rsid w:val="0043134A"/>
    <w:rsid w:val="00431FC7"/>
    <w:rsid w:val="00434772"/>
    <w:rsid w:val="00495968"/>
    <w:rsid w:val="004A376F"/>
    <w:rsid w:val="004B1F64"/>
    <w:rsid w:val="004D386A"/>
    <w:rsid w:val="004E3BD5"/>
    <w:rsid w:val="004F0C4D"/>
    <w:rsid w:val="004F41A5"/>
    <w:rsid w:val="004F4A2C"/>
    <w:rsid w:val="00502381"/>
    <w:rsid w:val="0052171F"/>
    <w:rsid w:val="00557ED9"/>
    <w:rsid w:val="00562640"/>
    <w:rsid w:val="0056669B"/>
    <w:rsid w:val="00586265"/>
    <w:rsid w:val="00591E3A"/>
    <w:rsid w:val="00593B1E"/>
    <w:rsid w:val="005965F5"/>
    <w:rsid w:val="005A5451"/>
    <w:rsid w:val="005A6353"/>
    <w:rsid w:val="005C788D"/>
    <w:rsid w:val="005D0DB8"/>
    <w:rsid w:val="005D440F"/>
    <w:rsid w:val="005D7D94"/>
    <w:rsid w:val="005E208F"/>
    <w:rsid w:val="005F13A3"/>
    <w:rsid w:val="005F264D"/>
    <w:rsid w:val="005F68B9"/>
    <w:rsid w:val="0060326C"/>
    <w:rsid w:val="00613A78"/>
    <w:rsid w:val="00616FF5"/>
    <w:rsid w:val="006178C7"/>
    <w:rsid w:val="00620EDD"/>
    <w:rsid w:val="0066415C"/>
    <w:rsid w:val="00671A4E"/>
    <w:rsid w:val="006753FD"/>
    <w:rsid w:val="00694BBE"/>
    <w:rsid w:val="006977C3"/>
    <w:rsid w:val="006A64F4"/>
    <w:rsid w:val="006A6D27"/>
    <w:rsid w:val="006C397C"/>
    <w:rsid w:val="006C4647"/>
    <w:rsid w:val="006C4F23"/>
    <w:rsid w:val="006D4917"/>
    <w:rsid w:val="006D613D"/>
    <w:rsid w:val="00722142"/>
    <w:rsid w:val="0072264A"/>
    <w:rsid w:val="00733309"/>
    <w:rsid w:val="00743E7C"/>
    <w:rsid w:val="00762926"/>
    <w:rsid w:val="00782A2D"/>
    <w:rsid w:val="00787917"/>
    <w:rsid w:val="007925E1"/>
    <w:rsid w:val="007A183E"/>
    <w:rsid w:val="007A7FD8"/>
    <w:rsid w:val="007B4538"/>
    <w:rsid w:val="007B4EE3"/>
    <w:rsid w:val="007D502E"/>
    <w:rsid w:val="007D79F7"/>
    <w:rsid w:val="008035BC"/>
    <w:rsid w:val="008050A7"/>
    <w:rsid w:val="00821EC9"/>
    <w:rsid w:val="00857A58"/>
    <w:rsid w:val="0086474F"/>
    <w:rsid w:val="00870076"/>
    <w:rsid w:val="00872EDF"/>
    <w:rsid w:val="00875889"/>
    <w:rsid w:val="0088781F"/>
    <w:rsid w:val="00890A59"/>
    <w:rsid w:val="008A1959"/>
    <w:rsid w:val="008A5A74"/>
    <w:rsid w:val="008C073F"/>
    <w:rsid w:val="008D4E67"/>
    <w:rsid w:val="008F334A"/>
    <w:rsid w:val="0091426D"/>
    <w:rsid w:val="00914AB4"/>
    <w:rsid w:val="00920982"/>
    <w:rsid w:val="00920B32"/>
    <w:rsid w:val="00922057"/>
    <w:rsid w:val="00956E37"/>
    <w:rsid w:val="0096692E"/>
    <w:rsid w:val="00993551"/>
    <w:rsid w:val="009A4755"/>
    <w:rsid w:val="009B5EC7"/>
    <w:rsid w:val="009C2E32"/>
    <w:rsid w:val="009C4938"/>
    <w:rsid w:val="009C7CD4"/>
    <w:rsid w:val="009F106C"/>
    <w:rsid w:val="00A16C8D"/>
    <w:rsid w:val="00A3780A"/>
    <w:rsid w:val="00A477D3"/>
    <w:rsid w:val="00A543FF"/>
    <w:rsid w:val="00A578B8"/>
    <w:rsid w:val="00A62540"/>
    <w:rsid w:val="00A63D83"/>
    <w:rsid w:val="00A67AB2"/>
    <w:rsid w:val="00A75805"/>
    <w:rsid w:val="00A75C2B"/>
    <w:rsid w:val="00A7712A"/>
    <w:rsid w:val="00A77C30"/>
    <w:rsid w:val="00A9606A"/>
    <w:rsid w:val="00AA3BF0"/>
    <w:rsid w:val="00AA6570"/>
    <w:rsid w:val="00AD61D6"/>
    <w:rsid w:val="00AD7479"/>
    <w:rsid w:val="00AF572B"/>
    <w:rsid w:val="00B04B44"/>
    <w:rsid w:val="00B04B4B"/>
    <w:rsid w:val="00B134DE"/>
    <w:rsid w:val="00B30305"/>
    <w:rsid w:val="00B4339F"/>
    <w:rsid w:val="00B50902"/>
    <w:rsid w:val="00B51DD7"/>
    <w:rsid w:val="00B60A57"/>
    <w:rsid w:val="00B72A5B"/>
    <w:rsid w:val="00B81CFB"/>
    <w:rsid w:val="00B92B2C"/>
    <w:rsid w:val="00B9646C"/>
    <w:rsid w:val="00BA7931"/>
    <w:rsid w:val="00BB5B49"/>
    <w:rsid w:val="00BC3E32"/>
    <w:rsid w:val="00BD3A87"/>
    <w:rsid w:val="00BD3B2F"/>
    <w:rsid w:val="00BD4862"/>
    <w:rsid w:val="00BE70D1"/>
    <w:rsid w:val="00BF443F"/>
    <w:rsid w:val="00C0364B"/>
    <w:rsid w:val="00C34389"/>
    <w:rsid w:val="00C419F0"/>
    <w:rsid w:val="00C44D2E"/>
    <w:rsid w:val="00C47878"/>
    <w:rsid w:val="00C570CF"/>
    <w:rsid w:val="00C65FB2"/>
    <w:rsid w:val="00CB3841"/>
    <w:rsid w:val="00CD17CB"/>
    <w:rsid w:val="00CD7F8E"/>
    <w:rsid w:val="00CE3AEE"/>
    <w:rsid w:val="00CF64AE"/>
    <w:rsid w:val="00D00764"/>
    <w:rsid w:val="00D00B3B"/>
    <w:rsid w:val="00D0103A"/>
    <w:rsid w:val="00D0748A"/>
    <w:rsid w:val="00D22244"/>
    <w:rsid w:val="00D25068"/>
    <w:rsid w:val="00D265EB"/>
    <w:rsid w:val="00D3361D"/>
    <w:rsid w:val="00D36138"/>
    <w:rsid w:val="00D42B83"/>
    <w:rsid w:val="00D46EFB"/>
    <w:rsid w:val="00D57E56"/>
    <w:rsid w:val="00D665BD"/>
    <w:rsid w:val="00D72A7B"/>
    <w:rsid w:val="00D7335E"/>
    <w:rsid w:val="00D8147A"/>
    <w:rsid w:val="00D91253"/>
    <w:rsid w:val="00DB5937"/>
    <w:rsid w:val="00DC0DA4"/>
    <w:rsid w:val="00DD5CE0"/>
    <w:rsid w:val="00DD6595"/>
    <w:rsid w:val="00DE1FE7"/>
    <w:rsid w:val="00DE5075"/>
    <w:rsid w:val="00E04B94"/>
    <w:rsid w:val="00E142A2"/>
    <w:rsid w:val="00E14F87"/>
    <w:rsid w:val="00E150B3"/>
    <w:rsid w:val="00E23A3E"/>
    <w:rsid w:val="00E24783"/>
    <w:rsid w:val="00E24996"/>
    <w:rsid w:val="00E25622"/>
    <w:rsid w:val="00E347F3"/>
    <w:rsid w:val="00E50778"/>
    <w:rsid w:val="00E53D51"/>
    <w:rsid w:val="00E554A9"/>
    <w:rsid w:val="00E61623"/>
    <w:rsid w:val="00E705CE"/>
    <w:rsid w:val="00E808E4"/>
    <w:rsid w:val="00EB5F50"/>
    <w:rsid w:val="00EB782B"/>
    <w:rsid w:val="00EE614E"/>
    <w:rsid w:val="00EE6699"/>
    <w:rsid w:val="00EF42A5"/>
    <w:rsid w:val="00F05286"/>
    <w:rsid w:val="00F05618"/>
    <w:rsid w:val="00F13FF2"/>
    <w:rsid w:val="00F236DB"/>
    <w:rsid w:val="00F25B4F"/>
    <w:rsid w:val="00F26499"/>
    <w:rsid w:val="00F53B57"/>
    <w:rsid w:val="00F543FE"/>
    <w:rsid w:val="00F67C54"/>
    <w:rsid w:val="00F7474A"/>
    <w:rsid w:val="00F74DFE"/>
    <w:rsid w:val="00FA4DC3"/>
    <w:rsid w:val="00FB648E"/>
    <w:rsid w:val="00FC4F7F"/>
    <w:rsid w:val="00FC6BB4"/>
    <w:rsid w:val="00FE07CA"/>
    <w:rsid w:val="00FE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D665BD"/>
    <w:pPr>
      <w:keepNext/>
      <w:jc w:val="both"/>
      <w:outlineLvl w:val="0"/>
    </w:pPr>
    <w:rPr>
      <w:sz w:val="28"/>
    </w:rPr>
  </w:style>
  <w:style w:type="paragraph" w:styleId="2">
    <w:name w:val="heading 2"/>
    <w:basedOn w:val="a"/>
    <w:next w:val="a"/>
    <w:link w:val="20"/>
    <w:semiHidden/>
    <w:unhideWhenUsed/>
    <w:qFormat/>
    <w:locked/>
    <w:rsid w:val="00914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14AB4"/>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7">
    <w:name w:val="heading 7"/>
    <w:basedOn w:val="a"/>
    <w:next w:val="a"/>
    <w:link w:val="70"/>
    <w:semiHidden/>
    <w:unhideWhenUsed/>
    <w:qFormat/>
    <w:locked/>
    <w:rsid w:val="00914AB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locked/>
    <w:rsid w:val="00914A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6D4917"/>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character" w:customStyle="1" w:styleId="blk">
    <w:name w:val="blk"/>
    <w:basedOn w:val="a0"/>
    <w:rsid w:val="00D46EFB"/>
  </w:style>
  <w:style w:type="character" w:customStyle="1" w:styleId="10">
    <w:name w:val="Заголовок 1 Знак"/>
    <w:basedOn w:val="a0"/>
    <w:link w:val="1"/>
    <w:rsid w:val="00D665BD"/>
    <w:rPr>
      <w:sz w:val="28"/>
    </w:rPr>
  </w:style>
  <w:style w:type="paragraph" w:styleId="a9">
    <w:name w:val="No Spacing"/>
    <w:uiPriority w:val="1"/>
    <w:qFormat/>
    <w:rsid w:val="00D665BD"/>
    <w:rPr>
      <w:sz w:val="24"/>
      <w:szCs w:val="24"/>
    </w:rPr>
  </w:style>
  <w:style w:type="paragraph" w:customStyle="1" w:styleId="Default">
    <w:name w:val="Default"/>
    <w:rsid w:val="00D665BD"/>
    <w:pPr>
      <w:autoSpaceDE w:val="0"/>
      <w:autoSpaceDN w:val="0"/>
      <w:adjustRightInd w:val="0"/>
    </w:pPr>
    <w:rPr>
      <w:color w:val="000000"/>
      <w:sz w:val="24"/>
      <w:szCs w:val="24"/>
    </w:rPr>
  </w:style>
  <w:style w:type="paragraph" w:customStyle="1" w:styleId="aa">
    <w:name w:val="Знак Знак Знак Знак"/>
    <w:basedOn w:val="a"/>
    <w:rsid w:val="00434772"/>
    <w:pPr>
      <w:spacing w:after="160" w:line="240" w:lineRule="exact"/>
    </w:pPr>
    <w:rPr>
      <w:rFonts w:ascii="Verdana" w:hAnsi="Verdana" w:cs="Verdana"/>
      <w:lang w:val="en-US" w:eastAsia="en-US"/>
    </w:rPr>
  </w:style>
  <w:style w:type="character" w:customStyle="1" w:styleId="20">
    <w:name w:val="Заголовок 2 Знак"/>
    <w:basedOn w:val="a0"/>
    <w:link w:val="2"/>
    <w:semiHidden/>
    <w:rsid w:val="00914AB4"/>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semiHidden/>
    <w:rsid w:val="00914AB4"/>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14AB4"/>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914AB4"/>
    <w:rPr>
      <w:rFonts w:ascii="Cambria" w:hAnsi="Cambria"/>
      <w:b/>
      <w:bCs/>
      <w:sz w:val="26"/>
      <w:szCs w:val="26"/>
    </w:rPr>
  </w:style>
  <w:style w:type="paragraph" w:styleId="ab">
    <w:name w:val="header"/>
    <w:aliases w:val="!Заголовок документа"/>
    <w:basedOn w:val="a"/>
    <w:link w:val="ac"/>
    <w:uiPriority w:val="99"/>
    <w:rsid w:val="00914AB4"/>
    <w:pPr>
      <w:tabs>
        <w:tab w:val="center" w:pos="4153"/>
        <w:tab w:val="right" w:pos="8306"/>
      </w:tabs>
      <w:overflowPunct w:val="0"/>
      <w:autoSpaceDE w:val="0"/>
      <w:autoSpaceDN w:val="0"/>
      <w:adjustRightInd w:val="0"/>
      <w:textAlignment w:val="baseline"/>
    </w:pPr>
  </w:style>
  <w:style w:type="character" w:customStyle="1" w:styleId="ac">
    <w:name w:val="Верхний колонтитул Знак"/>
    <w:aliases w:val="!Заголовок документа Знак"/>
    <w:basedOn w:val="a0"/>
    <w:link w:val="ab"/>
    <w:uiPriority w:val="99"/>
    <w:rsid w:val="00914AB4"/>
  </w:style>
  <w:style w:type="character" w:styleId="ad">
    <w:name w:val="page number"/>
    <w:basedOn w:val="a0"/>
    <w:rsid w:val="00914AB4"/>
  </w:style>
  <w:style w:type="paragraph" w:customStyle="1" w:styleId="21">
    <w:name w:val="Основной текст 21"/>
    <w:basedOn w:val="a"/>
    <w:rsid w:val="00914AB4"/>
    <w:pPr>
      <w:ind w:right="-99" w:firstLine="851"/>
      <w:jc w:val="both"/>
    </w:pPr>
    <w:rPr>
      <w:sz w:val="28"/>
    </w:rPr>
  </w:style>
  <w:style w:type="character" w:customStyle="1" w:styleId="ae">
    <w:name w:val="Цветовое выделение"/>
    <w:rsid w:val="00914AB4"/>
    <w:rPr>
      <w:b/>
      <w:bCs/>
      <w:color w:val="000080"/>
      <w:sz w:val="32"/>
      <w:szCs w:val="32"/>
    </w:rPr>
  </w:style>
  <w:style w:type="character" w:customStyle="1" w:styleId="af">
    <w:name w:val="Гипертекстовая ссылка"/>
    <w:rsid w:val="00914AB4"/>
    <w:rPr>
      <w:b/>
      <w:bCs/>
      <w:color w:val="008000"/>
      <w:sz w:val="40"/>
      <w:szCs w:val="40"/>
    </w:rPr>
  </w:style>
  <w:style w:type="paragraph" w:customStyle="1" w:styleId="af0">
    <w:name w:val="Прижатый влево"/>
    <w:basedOn w:val="a"/>
    <w:next w:val="a"/>
    <w:rsid w:val="00914AB4"/>
    <w:pPr>
      <w:autoSpaceDE w:val="0"/>
      <w:autoSpaceDN w:val="0"/>
      <w:adjustRightInd w:val="0"/>
    </w:pPr>
    <w:rPr>
      <w:rFonts w:ascii="Arial" w:hAnsi="Arial"/>
      <w:sz w:val="40"/>
      <w:szCs w:val="40"/>
    </w:rPr>
  </w:style>
  <w:style w:type="paragraph" w:styleId="22">
    <w:name w:val="Body Text Indent 2"/>
    <w:basedOn w:val="a"/>
    <w:link w:val="23"/>
    <w:rsid w:val="00914AB4"/>
    <w:pPr>
      <w:spacing w:after="120" w:line="480" w:lineRule="auto"/>
      <w:ind w:left="283"/>
    </w:pPr>
    <w:rPr>
      <w:sz w:val="24"/>
      <w:szCs w:val="24"/>
    </w:rPr>
  </w:style>
  <w:style w:type="character" w:customStyle="1" w:styleId="23">
    <w:name w:val="Основной текст с отступом 2 Знак"/>
    <w:basedOn w:val="a0"/>
    <w:link w:val="22"/>
    <w:rsid w:val="00914AB4"/>
    <w:rPr>
      <w:sz w:val="24"/>
      <w:szCs w:val="24"/>
    </w:rPr>
  </w:style>
  <w:style w:type="character" w:customStyle="1" w:styleId="af1">
    <w:name w:val="Сравнение редакций. Удаленный фрагмент"/>
    <w:rsid w:val="00914AB4"/>
    <w:rPr>
      <w:color w:val="000000"/>
      <w:shd w:val="clear" w:color="auto" w:fill="C4C413"/>
    </w:rPr>
  </w:style>
  <w:style w:type="character" w:customStyle="1" w:styleId="af2">
    <w:name w:val="Сравнение редакций. Добавленный фрагмент"/>
    <w:rsid w:val="00914AB4"/>
    <w:rPr>
      <w:color w:val="000000"/>
      <w:shd w:val="clear" w:color="auto" w:fill="C1D7FF"/>
    </w:rPr>
  </w:style>
  <w:style w:type="paragraph" w:customStyle="1" w:styleId="af3">
    <w:name w:val="Комментарий"/>
    <w:basedOn w:val="a"/>
    <w:next w:val="a"/>
    <w:rsid w:val="00914AB4"/>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4">
    <w:name w:val="Информация об изменениях документа"/>
    <w:basedOn w:val="af3"/>
    <w:next w:val="a"/>
    <w:rsid w:val="00914AB4"/>
    <w:rPr>
      <w:i/>
      <w:iCs/>
    </w:rPr>
  </w:style>
  <w:style w:type="paragraph" w:customStyle="1" w:styleId="af5">
    <w:name w:val="Заголовок статьи"/>
    <w:basedOn w:val="a"/>
    <w:next w:val="a"/>
    <w:rsid w:val="00914AB4"/>
    <w:pPr>
      <w:autoSpaceDE w:val="0"/>
      <w:autoSpaceDN w:val="0"/>
      <w:adjustRightInd w:val="0"/>
      <w:ind w:left="1612" w:hanging="892"/>
      <w:jc w:val="both"/>
    </w:pPr>
    <w:rPr>
      <w:rFonts w:ascii="Arial" w:hAnsi="Arial"/>
      <w:sz w:val="24"/>
      <w:szCs w:val="24"/>
    </w:rPr>
  </w:style>
  <w:style w:type="paragraph" w:styleId="af6">
    <w:name w:val="footnote text"/>
    <w:basedOn w:val="a"/>
    <w:link w:val="af7"/>
    <w:rsid w:val="00914AB4"/>
    <w:pPr>
      <w:overflowPunct w:val="0"/>
      <w:autoSpaceDE w:val="0"/>
      <w:autoSpaceDN w:val="0"/>
      <w:adjustRightInd w:val="0"/>
      <w:textAlignment w:val="baseline"/>
    </w:pPr>
  </w:style>
  <w:style w:type="character" w:customStyle="1" w:styleId="af7">
    <w:name w:val="Текст сноски Знак"/>
    <w:basedOn w:val="a0"/>
    <w:link w:val="af6"/>
    <w:rsid w:val="00914AB4"/>
  </w:style>
  <w:style w:type="character" w:styleId="af8">
    <w:name w:val="footnote reference"/>
    <w:rsid w:val="00914AB4"/>
    <w:rPr>
      <w:vertAlign w:val="superscript"/>
    </w:rPr>
  </w:style>
  <w:style w:type="paragraph" w:styleId="af9">
    <w:name w:val="footer"/>
    <w:basedOn w:val="a"/>
    <w:link w:val="afa"/>
    <w:rsid w:val="00914AB4"/>
    <w:pPr>
      <w:tabs>
        <w:tab w:val="center" w:pos="4677"/>
        <w:tab w:val="right" w:pos="9355"/>
      </w:tabs>
      <w:overflowPunct w:val="0"/>
      <w:autoSpaceDE w:val="0"/>
      <w:autoSpaceDN w:val="0"/>
      <w:adjustRightInd w:val="0"/>
      <w:textAlignment w:val="baseline"/>
    </w:pPr>
  </w:style>
  <w:style w:type="character" w:customStyle="1" w:styleId="afa">
    <w:name w:val="Нижний колонтитул Знак"/>
    <w:basedOn w:val="a0"/>
    <w:link w:val="af9"/>
    <w:rsid w:val="00914AB4"/>
  </w:style>
  <w:style w:type="paragraph" w:customStyle="1" w:styleId="Pa23">
    <w:name w:val="Pa23"/>
    <w:basedOn w:val="a"/>
    <w:next w:val="a"/>
    <w:uiPriority w:val="99"/>
    <w:rsid w:val="00914AB4"/>
    <w:pPr>
      <w:autoSpaceDE w:val="0"/>
      <w:autoSpaceDN w:val="0"/>
      <w:adjustRightInd w:val="0"/>
      <w:spacing w:line="181" w:lineRule="atLeast"/>
    </w:pPr>
    <w:rPr>
      <w:rFonts w:eastAsia="Calibri"/>
      <w:sz w:val="24"/>
      <w:szCs w:val="24"/>
      <w:lang w:eastAsia="en-US"/>
    </w:rPr>
  </w:style>
  <w:style w:type="character" w:customStyle="1" w:styleId="apple-converted-space">
    <w:name w:val="apple-converted-space"/>
    <w:basedOn w:val="a0"/>
    <w:rsid w:val="00914AB4"/>
  </w:style>
  <w:style w:type="paragraph" w:customStyle="1" w:styleId="afb">
    <w:name w:val="адресат"/>
    <w:basedOn w:val="a"/>
    <w:next w:val="a"/>
    <w:rsid w:val="00914AB4"/>
    <w:pPr>
      <w:autoSpaceDE w:val="0"/>
      <w:autoSpaceDN w:val="0"/>
      <w:jc w:val="center"/>
    </w:pPr>
    <w:rPr>
      <w:sz w:val="30"/>
    </w:rPr>
  </w:style>
  <w:style w:type="paragraph" w:styleId="afc">
    <w:name w:val="Body Text"/>
    <w:basedOn w:val="a"/>
    <w:link w:val="afd"/>
    <w:rsid w:val="00914AB4"/>
    <w:pPr>
      <w:overflowPunct w:val="0"/>
      <w:autoSpaceDE w:val="0"/>
      <w:autoSpaceDN w:val="0"/>
      <w:adjustRightInd w:val="0"/>
      <w:spacing w:after="120"/>
      <w:textAlignment w:val="baseline"/>
    </w:pPr>
  </w:style>
  <w:style w:type="character" w:customStyle="1" w:styleId="afd">
    <w:name w:val="Основной текст Знак"/>
    <w:basedOn w:val="a0"/>
    <w:link w:val="afc"/>
    <w:rsid w:val="00914AB4"/>
  </w:style>
  <w:style w:type="paragraph" w:styleId="afe">
    <w:name w:val="Body Text Indent"/>
    <w:basedOn w:val="a"/>
    <w:link w:val="aff"/>
    <w:rsid w:val="00914AB4"/>
    <w:pPr>
      <w:overflowPunct w:val="0"/>
      <w:autoSpaceDE w:val="0"/>
      <w:autoSpaceDN w:val="0"/>
      <w:adjustRightInd w:val="0"/>
      <w:spacing w:after="120"/>
      <w:ind w:left="283"/>
      <w:textAlignment w:val="baseline"/>
    </w:pPr>
  </w:style>
  <w:style w:type="character" w:customStyle="1" w:styleId="aff">
    <w:name w:val="Основной текст с отступом Знак"/>
    <w:basedOn w:val="a0"/>
    <w:link w:val="afe"/>
    <w:rsid w:val="00914AB4"/>
  </w:style>
  <w:style w:type="paragraph" w:styleId="31">
    <w:name w:val="Body Text Indent 3"/>
    <w:basedOn w:val="a"/>
    <w:link w:val="32"/>
    <w:rsid w:val="00914AB4"/>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0"/>
    <w:link w:val="31"/>
    <w:rsid w:val="00914AB4"/>
    <w:rPr>
      <w:sz w:val="16"/>
      <w:szCs w:val="16"/>
    </w:rPr>
  </w:style>
  <w:style w:type="paragraph" w:customStyle="1" w:styleId="aaanao">
    <w:name w:val="aa?anao"/>
    <w:basedOn w:val="a"/>
    <w:next w:val="a"/>
    <w:rsid w:val="00914AB4"/>
    <w:pPr>
      <w:overflowPunct w:val="0"/>
      <w:autoSpaceDE w:val="0"/>
      <w:autoSpaceDN w:val="0"/>
      <w:adjustRightInd w:val="0"/>
      <w:jc w:val="center"/>
    </w:pPr>
    <w:rPr>
      <w:sz w:val="30"/>
    </w:rPr>
  </w:style>
  <w:style w:type="paragraph" w:customStyle="1" w:styleId="consnormal0">
    <w:name w:val="consnormal"/>
    <w:basedOn w:val="a"/>
    <w:rsid w:val="00914AB4"/>
    <w:pPr>
      <w:spacing w:before="100" w:beforeAutospacing="1" w:after="100" w:afterAutospacing="1"/>
    </w:pPr>
    <w:rPr>
      <w:sz w:val="24"/>
      <w:szCs w:val="24"/>
    </w:rPr>
  </w:style>
  <w:style w:type="paragraph" w:styleId="aff0">
    <w:name w:val="List Paragraph"/>
    <w:basedOn w:val="a"/>
    <w:uiPriority w:val="34"/>
    <w:qFormat/>
    <w:rsid w:val="00914AB4"/>
    <w:pPr>
      <w:overflowPunct w:val="0"/>
      <w:autoSpaceDE w:val="0"/>
      <w:autoSpaceDN w:val="0"/>
      <w:adjustRightInd w:val="0"/>
      <w:ind w:left="720"/>
      <w:contextualSpacing/>
      <w:textAlignment w:val="baseline"/>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529/38084feafe8d34540f553e5a06ae34f42f41a6f3/" TargetMode="External"/><Relationship Id="rId3" Type="http://schemas.openxmlformats.org/officeDocument/2006/relationships/styles" Target="styles.xml"/><Relationship Id="rId7" Type="http://schemas.openxmlformats.org/officeDocument/2006/relationships/hyperlink" Target="consultantplus://offline/ref=31A37DC8C30217B61AEB2CE201AAC652D454E672D779B21FD81F36245B8210C7F5700DA854D08FA302224C0BEEv4x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0490-A7F6-4230-A2F2-817CE733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9280</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cp:lastModifiedBy>
  <cp:revision>20</cp:revision>
  <cp:lastPrinted>2020-11-12T06:41:00Z</cp:lastPrinted>
  <dcterms:created xsi:type="dcterms:W3CDTF">2020-11-09T07:04:00Z</dcterms:created>
  <dcterms:modified xsi:type="dcterms:W3CDTF">2021-10-26T13:17:00Z</dcterms:modified>
</cp:coreProperties>
</file>